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7FF48" w14:textId="2E859F41" w:rsidR="005C2CB0" w:rsidRPr="00573304" w:rsidRDefault="00573304" w:rsidP="005C2CB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09491CE4" w14:textId="36315678" w:rsidR="005C2CB0" w:rsidRPr="00573304" w:rsidRDefault="00573304" w:rsidP="005C2CB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708C99CF" w14:textId="77777777" w:rsidR="001555F8" w:rsidRPr="00573304" w:rsidRDefault="001555F8" w:rsidP="005C2CB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4E5FEFD" w14:textId="77777777" w:rsidR="005C2CB0" w:rsidRPr="00573304" w:rsidRDefault="005C2CB0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674178A" w14:textId="39BCF864" w:rsidR="005C2CB0" w:rsidRPr="00573304" w:rsidRDefault="00573304" w:rsidP="005C2CB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14:paraId="7EB7C49F" w14:textId="78ECDB9A" w:rsidR="005C2CB0" w:rsidRPr="00573304" w:rsidRDefault="00573304" w:rsidP="005C2CB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Dvadeset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šeste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14:paraId="6AFF1081" w14:textId="769AADCA" w:rsidR="005C2CB0" w:rsidRPr="00573304" w:rsidRDefault="00573304" w:rsidP="005C2CB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57B0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14.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57B0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15</w:t>
      </w:r>
      <w:r w:rsidR="005A7C6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decembra</w:t>
      </w:r>
      <w:r w:rsidR="005C2CB0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562911BC" w14:textId="77777777" w:rsidR="005C2CB0" w:rsidRPr="00573304" w:rsidRDefault="005C2CB0" w:rsidP="005C2CB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09A304B" w14:textId="3B29D38A" w:rsidR="005C2CB0" w:rsidRPr="00573304" w:rsidRDefault="00573304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šesta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7B0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7B0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63B5C4D" w14:textId="77777777" w:rsidR="002C785D" w:rsidRPr="00573304" w:rsidRDefault="002C785D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C6C1DD0" w14:textId="25F7E118" w:rsidR="00FE0DF6" w:rsidRPr="00573304" w:rsidRDefault="00573304" w:rsidP="00FE0DF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C03C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C03C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C03C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C03C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6C03C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DE0ED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C03C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 w:rsidR="001555F8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555F8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66/20)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donio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davanju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ovlašćenja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potpredsjedniku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Denisu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Šuliću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02/1-021-904/21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novembra</w:t>
      </w:r>
      <w:r w:rsidR="009B1363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FE0DF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FE0DF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privremene</w:t>
      </w:r>
      <w:r w:rsidR="00FE0DF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spriječenosti</w:t>
      </w:r>
      <w:r w:rsidR="00FE0DF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9F6B049" w14:textId="77777777" w:rsidR="009B1363" w:rsidRPr="00573304" w:rsidRDefault="009B1363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E50D283" w14:textId="5A2C3819" w:rsidR="00C305AF" w:rsidRPr="00573304" w:rsidRDefault="00573304" w:rsidP="002C785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Denis</w:t>
      </w:r>
      <w:r w:rsidR="009B136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Šulić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974C0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šestu</w:t>
      </w:r>
      <w:r w:rsidR="00974C0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5C2CB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C305A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E9265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E9265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  <w:r w:rsidR="00E9265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Mara</w:t>
      </w:r>
      <w:r w:rsidR="00E9265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Granula</w:t>
      </w:r>
      <w:r w:rsidR="00E9265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="00984B6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Tešanović</w:t>
      </w:r>
      <w:r w:rsidR="00984B6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Nataša</w:t>
      </w:r>
      <w:r w:rsidR="00984B6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="00984B6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Momčilo</w:t>
      </w:r>
      <w:r w:rsidR="00984B6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Antonić</w:t>
      </w:r>
      <w:r w:rsidR="00984B6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="00984B6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Butulija</w:t>
      </w:r>
      <w:r w:rsidR="00984B6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Dane</w:t>
      </w:r>
      <w:r w:rsidR="00984B6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Malešević</w:t>
      </w:r>
      <w:r w:rsidR="00984B6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84B6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984B6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Marić</w:t>
      </w:r>
      <w:r w:rsidR="00984B6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A8B70C" w14:textId="77777777" w:rsidR="00B237B4" w:rsidRPr="00573304" w:rsidRDefault="00B237B4" w:rsidP="002C785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C82F776" w14:textId="1D62B1BB" w:rsidR="003A326D" w:rsidRPr="00573304" w:rsidRDefault="00573304" w:rsidP="003A32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</w:t>
      </w:r>
      <w:r w:rsidR="00B237B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237B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B237B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B237B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237B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237B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B237B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237B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glasanje</w:t>
      </w:r>
      <w:r w:rsidR="00B237B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237B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237B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E9265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51642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1642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51642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4B2C9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4B2C9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4B2C9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B2C9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B2C9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B2C9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4B2C9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B2C9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preporuke</w:t>
      </w:r>
      <w:r w:rsidR="00C305A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="00C305A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305A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C305A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zdravstvo</w:t>
      </w:r>
      <w:r w:rsidR="006561F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561F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561F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A326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6D39540" w14:textId="77777777" w:rsidR="00117517" w:rsidRPr="00573304" w:rsidRDefault="00117517" w:rsidP="003A32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E118E7E" w14:textId="1BFF8112" w:rsidR="00117517" w:rsidRPr="00573304" w:rsidRDefault="00573304" w:rsidP="003A32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gospođa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Natalija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Petrić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pristupila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polaganju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svečane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zakletve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C639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izabranog</w:t>
      </w:r>
      <w:r w:rsidR="007B361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ombudsmana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djecu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11751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75C5B3B" w14:textId="77777777" w:rsidR="003A326D" w:rsidRPr="00573304" w:rsidRDefault="003A326D" w:rsidP="003A32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24DFE5" w14:textId="09533EFC" w:rsidR="00925421" w:rsidRPr="00573304" w:rsidRDefault="00573304" w:rsidP="0092542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1642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51642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1642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AC106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51642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92542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="0072316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2542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2542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72316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72316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2316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2316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AAE1899" w14:textId="77777777" w:rsidR="00FB2EFE" w:rsidRPr="00573304" w:rsidRDefault="00FB2EFE" w:rsidP="0092542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269D97" w14:textId="4D3F10AC" w:rsidR="009E72B0" w:rsidRPr="00573304" w:rsidRDefault="00573304" w:rsidP="009E72B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2316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2316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2316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127</w:t>
      </w:r>
      <w:r w:rsidR="00D27D6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D27D6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D27D6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27D6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FD277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FD277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FD277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D277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FD277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D277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spajanju</w:t>
      </w:r>
      <w:r w:rsidR="00FD277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D27D6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27D6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D27D6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D27D6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7235B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235B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235B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</w:t>
      </w:r>
      <w:r w:rsidR="00D27D6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D277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B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45</w:t>
      </w:r>
      <w:r w:rsidR="001F265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1F265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F265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pet</w:t>
      </w:r>
      <w:r w:rsidR="001F265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1F265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1F265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7235B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11</w:t>
      </w:r>
      <w:r w:rsidR="001F265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bookmarkStart w:id="0" w:name="_Hlk87610942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9E72B0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E72B0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9E72B0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E72B0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</w:t>
      </w:r>
      <w:bookmarkEnd w:id="0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a</w:t>
      </w:r>
      <w:r w:rsidR="00FD2772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3DE56936" w14:textId="51E35452" w:rsidR="00D27D6B" w:rsidRPr="00573304" w:rsidRDefault="00D27D6B" w:rsidP="00925421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</w:p>
    <w:p w14:paraId="03F29F92" w14:textId="7D75C18A" w:rsidR="00FB2EFE" w:rsidRPr="00573304" w:rsidRDefault="00573304" w:rsidP="0092542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FB2EF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B2EF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FB2EF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DE04C6E" w14:textId="77777777" w:rsidR="00A478CF" w:rsidRPr="00573304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0E0C7C3" w14:textId="4F35F473" w:rsidR="00A478CF" w:rsidRPr="00573304" w:rsidRDefault="00573304" w:rsidP="00A478C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A478C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14:paraId="7A5C7FB1" w14:textId="77777777" w:rsidR="00A478CF" w:rsidRPr="00573304" w:rsidRDefault="00A478CF" w:rsidP="00A478C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14:paraId="46BB2C96" w14:textId="05AC27CC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ekonomskih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reformi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A24011" w:rsidRPr="00573304">
        <w:rPr>
          <w:noProof/>
          <w:lang w:val="sr-Latn-CS"/>
        </w:rPr>
        <w:t xml:space="preserve"> 2022</w:t>
      </w:r>
      <w:r w:rsidR="006C03CD" w:rsidRPr="00573304">
        <w:rPr>
          <w:rFonts w:ascii="Cambria Math" w:hAnsi="Cambria Math" w:cs="Cambria Math"/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2024. </w:t>
      </w:r>
      <w:r>
        <w:rPr>
          <w:noProof/>
          <w:lang w:val="sr-Latn-CS"/>
        </w:rPr>
        <w:t>godine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3F96D88C" w14:textId="5821FDFD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4011" w:rsidRPr="00573304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godinu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6C673C80" w14:textId="6D88C697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4011" w:rsidRPr="00573304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godinu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55823780" w14:textId="6BBD9985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dohodak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07E439D7" w14:textId="2B42E84C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doprinosima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5AD05A7E" w14:textId="2E8BED8F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7278A611" w14:textId="45A26E87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07E939FF" w14:textId="2CF7F2EF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74ECAAD2" w14:textId="6BAFB2E5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studentskog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441C38E0" w14:textId="4B0A8648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školama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đačkim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domovima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09BEB548" w14:textId="31D62189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6C9B7E64" w14:textId="0EB28BE4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24011" w:rsidRPr="00573304">
        <w:rPr>
          <w:noProof/>
          <w:lang w:val="sr-Latn-CS"/>
        </w:rPr>
        <w:t xml:space="preserve"> -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2F2334EA" w14:textId="0121F28F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6222E5FB" w14:textId="4E089745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pravosuđa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2663F5C4" w14:textId="0BFCDA60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sudija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tužilaca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76F8A388" w14:textId="6D2EC363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dječjoj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7E314D55" w14:textId="263AB227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komunalnim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taksama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3405E9CB" w14:textId="6B5AC035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A24011" w:rsidRPr="00573304">
        <w:rPr>
          <w:noProof/>
          <w:lang w:val="sr-Latn-CS"/>
        </w:rPr>
        <w:t xml:space="preserve"> </w:t>
      </w:r>
      <w:r w:rsidR="006C03CD" w:rsidRPr="00573304">
        <w:rPr>
          <w:noProof/>
          <w:lang w:val="sr-Latn-CS"/>
        </w:rPr>
        <w:t>–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24011" w:rsidRPr="00573304">
        <w:rPr>
          <w:noProof/>
          <w:lang w:val="sr-Latn-CS"/>
        </w:rPr>
        <w:t>;</w:t>
      </w:r>
    </w:p>
    <w:p w14:paraId="6F78140E" w14:textId="7C614079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zaduživanju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4011" w:rsidRPr="00573304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godinu</w:t>
      </w:r>
      <w:r w:rsidR="00A24011" w:rsidRPr="00573304">
        <w:rPr>
          <w:noProof/>
          <w:lang w:val="sr-Latn-CS"/>
        </w:rPr>
        <w:t>;</w:t>
      </w:r>
    </w:p>
    <w:p w14:paraId="423F351F" w14:textId="52EF3D70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kratkoročnom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zaduživanju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emisijom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trezorskih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zapisa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4011" w:rsidRPr="00573304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godinu</w:t>
      </w:r>
      <w:r w:rsidR="00A24011" w:rsidRPr="00573304">
        <w:rPr>
          <w:noProof/>
          <w:lang w:val="sr-Latn-CS"/>
        </w:rPr>
        <w:t>;</w:t>
      </w:r>
    </w:p>
    <w:p w14:paraId="3F559628" w14:textId="4E23E809" w:rsidR="00A24011" w:rsidRPr="00573304" w:rsidRDefault="00573304" w:rsidP="00A24011">
      <w:pPr>
        <w:pStyle w:val="ListParagraph"/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garancija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="00A24011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4011" w:rsidRPr="00573304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godini</w:t>
      </w:r>
      <w:r w:rsidR="006C03CD" w:rsidRPr="00573304">
        <w:rPr>
          <w:noProof/>
          <w:lang w:val="sr-Latn-CS"/>
        </w:rPr>
        <w:t>;</w:t>
      </w:r>
    </w:p>
    <w:p w14:paraId="12030577" w14:textId="38FFA194" w:rsidR="00A478CF" w:rsidRPr="00573304" w:rsidRDefault="00573304" w:rsidP="00A47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A478CF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D1D5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</w:t>
      </w:r>
      <w:r w:rsidR="00A2401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</w:t>
      </w:r>
      <w:r w:rsidR="00A478C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A478C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A478C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osam</w:t>
      </w:r>
      <w:r w:rsidR="00A478C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A478C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A478C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2401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1</w:t>
      </w:r>
      <w:r w:rsidR="005C4AB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1</w:t>
      </w:r>
      <w:r w:rsidR="006C03C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ih</w:t>
      </w:r>
      <w:r w:rsidR="005C4AB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5C4AB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5C4AB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D00EC5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A478C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18F568FF" w14:textId="77777777" w:rsidR="00A478CF" w:rsidRPr="00573304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50C80831" w14:textId="45CF9B49" w:rsidR="0058629C" w:rsidRPr="00573304" w:rsidRDefault="00573304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58629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58629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prešlo</w:t>
      </w:r>
      <w:r w:rsidR="0058629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8629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8629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58629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tačaka</w:t>
      </w:r>
      <w:r w:rsidR="0058629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58629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58629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391F09A" w14:textId="77777777" w:rsidR="0058629C" w:rsidRPr="00573304" w:rsidRDefault="0058629C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975C7EE" w14:textId="6A91180C" w:rsidR="0058629C" w:rsidRPr="00573304" w:rsidRDefault="00573304" w:rsidP="005862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ED31D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1: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6A76F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programa</w:t>
      </w:r>
      <w:r w:rsidR="006A76F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ekonomskih</w:t>
      </w:r>
      <w:r w:rsidR="006A76F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reformi</w:t>
      </w:r>
      <w:r w:rsidR="006A76F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6A76F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6A76F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A76F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6A76F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2022</w:t>
      </w:r>
      <w:r w:rsidR="006C03CD" w:rsidRPr="00573304">
        <w:rPr>
          <w:rFonts w:ascii="Cambria Math" w:eastAsia="Times New Roman" w:hAnsi="Cambria Math" w:cs="Cambria Math"/>
          <w:b/>
          <w:noProof/>
          <w:sz w:val="24"/>
          <w:szCs w:val="24"/>
          <w:lang w:val="sr-Latn-CS"/>
        </w:rPr>
        <w:t>–</w:t>
      </w:r>
      <w:r w:rsidR="006A76F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2024.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6A76F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C03C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6A76F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6A76F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6A76F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44F3711A" w14:textId="77777777" w:rsidR="00016DBF" w:rsidRPr="00573304" w:rsidRDefault="00016DBF" w:rsidP="0058629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6A87697" w14:textId="7591E633" w:rsidR="00BD0AE5" w:rsidRPr="00573304" w:rsidRDefault="00573304" w:rsidP="00BD0A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izvjestiocu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74374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predsjedniku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4123C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Radovanu</w:t>
      </w:r>
      <w:r w:rsidR="004123C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Viškoviću</w:t>
      </w:r>
      <w:r w:rsidR="00743740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6C03C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C03C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D0AE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43740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62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BD0AE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BD0AE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BD0AE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BD0AE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BD0AE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BD0AE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BD0AE5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BD0AE5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BD0AE5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BD0AE5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BD0AE5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BD0AE5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9F57BFB" w14:textId="05243559" w:rsidR="00C41EC4" w:rsidRPr="00573304" w:rsidRDefault="00C41EC4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8984CB" w14:textId="39664C60" w:rsidR="00DB3D63" w:rsidRPr="00573304" w:rsidRDefault="00573304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Kolegijum</w:t>
      </w:r>
      <w:r w:rsidR="00DB3D6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DB3D6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DB3D6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B3D6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B3D6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B3D6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odobrio</w:t>
      </w:r>
      <w:r w:rsidR="00DB3D6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obraćanje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Ćoriću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B3D6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direktoru</w:t>
      </w:r>
      <w:r w:rsidR="00DB3D6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DB3D6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komore</w:t>
      </w:r>
      <w:r w:rsidR="00DB3D6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B3D6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Saši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Triviću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predsjedniku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poslodavaca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Goranu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Stankoviću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generalnom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sekretaru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Saveza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sindikata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7A5782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F17514" w14:textId="77777777" w:rsidR="007A5782" w:rsidRPr="00573304" w:rsidRDefault="007A5782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446E67D" w14:textId="72713C45" w:rsidR="004123C5" w:rsidRPr="00573304" w:rsidRDefault="00573304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123C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poslaničkoj</w:t>
      </w:r>
      <w:r w:rsidR="004123C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raspravi</w:t>
      </w:r>
      <w:r w:rsidR="004123C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učestvovali</w:t>
      </w:r>
      <w:r w:rsidR="004123C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123C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="004123C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="004123C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Milenko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Vićanović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Trivić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Vukanović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Galić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Slavko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Gligorić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Dušica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Šolaja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Srđan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Todorović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Duško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Ivić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Tomica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="00A426C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Srđan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Mazalica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Skoko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Glavaš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Krunić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Spomenka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Milica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Lovrić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Boris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Spasojević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Ranka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Perić</w:t>
      </w:r>
      <w:r w:rsidR="006C03C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Romić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8F5B7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Švraka</w:t>
      </w:r>
      <w:r w:rsidR="009572F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Ivanka</w:t>
      </w:r>
      <w:r w:rsidR="009572F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="009572F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Davor</w:t>
      </w:r>
      <w:r w:rsidR="009572F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Šešić</w:t>
      </w:r>
      <w:r w:rsidR="009572F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72F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Ognjen</w:t>
      </w:r>
      <w:r w:rsidR="009572F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Žmirić</w:t>
      </w:r>
      <w:r w:rsidR="009572F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976C3B5" w14:textId="77777777" w:rsidR="009572FF" w:rsidRPr="00573304" w:rsidRDefault="009572FF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C3E9B2C" w14:textId="3B3E7B1E" w:rsidR="009572FF" w:rsidRPr="00573304" w:rsidRDefault="00573304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Zaključena</w:t>
      </w:r>
      <w:r w:rsidR="009572F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572F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9572F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8D3A519" w14:textId="77777777" w:rsidR="009572FF" w:rsidRPr="00573304" w:rsidRDefault="009572FF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41AAE00" w14:textId="6198C1CC" w:rsidR="009572FF" w:rsidRPr="00573304" w:rsidRDefault="00573304" w:rsidP="005862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9572FF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9572FF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572FF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9572FF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9572FF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9572FF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9572FF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4B46339" w14:textId="77777777" w:rsidR="00AD7CA6" w:rsidRPr="00573304" w:rsidRDefault="00AD7CA6" w:rsidP="005862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E2E6616" w14:textId="7E08F9E6" w:rsidR="00AD7CA6" w:rsidRPr="00573304" w:rsidRDefault="00573304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AD7CA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AD7CA6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AD7CA6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AD7CA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AD7CA6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5F4116E" w14:textId="77777777" w:rsidR="00AD7CA6" w:rsidRPr="00573304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7B649BA" w14:textId="0100D4EE" w:rsidR="00AD7CA6" w:rsidRPr="00573304" w:rsidRDefault="00573304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usvajanju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Programa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ekonomskih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reformi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2022</w:t>
      </w:r>
      <w:r w:rsidR="001C5F52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usvojena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D7CA6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45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AD7CA6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D7CA6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11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AD7CA6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D7CA6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jedan</w:t>
      </w:r>
      <w:r w:rsidR="00AD7CA6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AD7CA6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AD7CA6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AD7CA6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AD7CA6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AD7CA6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525996AD" w14:textId="12B9FACA" w:rsidR="00AD7CA6" w:rsidRPr="00573304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04E6BA1" w14:textId="2966555A" w:rsidR="00AD7CA6" w:rsidRPr="00573304" w:rsidRDefault="00573304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2:</w:t>
      </w:r>
      <w:r w:rsidR="00AD7CA6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D7CA6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budžeta</w:t>
      </w:r>
      <w:r w:rsidR="00AD7CA6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D7CA6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D7CA6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D7CA6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AD7CA6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C5F52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AD7CA6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D7CA6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AD7CA6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6774E81D" w14:textId="77777777" w:rsidR="00AD7CA6" w:rsidRPr="00573304" w:rsidRDefault="00AD7CA6" w:rsidP="00AD7CA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768DA6E4" w14:textId="52528729" w:rsidR="000945C6" w:rsidRPr="00573304" w:rsidRDefault="00573304" w:rsidP="000945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945C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0945C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0945C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0945C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0945C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0945C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945C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0945C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0945C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0945C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0945C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7B83B13D" w14:textId="7489E24A" w:rsidR="00AD7CA6" w:rsidRPr="00573304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C51E865" w14:textId="194C26E3" w:rsidR="00AD7CA6" w:rsidRPr="00573304" w:rsidRDefault="00573304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Kolegijum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odobrio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obraćanje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Goranu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Stankoviću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generalnom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sekretaru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Saveza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sindikata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4D5DA1" w14:textId="77777777" w:rsidR="00AD7CA6" w:rsidRPr="00573304" w:rsidRDefault="00AD7CA6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C0DDBC1" w14:textId="50521CCE" w:rsidR="00AD7CA6" w:rsidRPr="00573304" w:rsidRDefault="00573304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poslaničkoj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raspravi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učestvovali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0945C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Tubin</w:t>
      </w:r>
      <w:r w:rsidR="000945C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Perica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Bundalo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Žunić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Senad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Bratić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Nataša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Kulašinac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Željka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Stojičić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Trivić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Glamočak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Ivanka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Tomica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="0086385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Selak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Vukanović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Stevo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Joksimović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Skoko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Davor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Šešić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Mirko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Sovilj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Glavaš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Petković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Duško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Ivić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Krunić</w:t>
      </w:r>
      <w:r w:rsidR="00812A2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Radovan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Višković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Valerija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Lakić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Risto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Marić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62345F" w14:textId="77777777" w:rsidR="00A0392B" w:rsidRPr="00573304" w:rsidRDefault="00A0392B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37FFC60" w14:textId="22BE1A23" w:rsidR="00A0392B" w:rsidRPr="00573304" w:rsidRDefault="00573304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Klub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SDS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amandmana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B7BA95" w14:textId="4EA97E7C" w:rsidR="00A0392B" w:rsidRPr="00573304" w:rsidRDefault="00573304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Klub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PDP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amandmana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C09F36" w14:textId="6ABEE69E" w:rsidR="00A0392B" w:rsidRPr="00573304" w:rsidRDefault="00573304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Klub</w:t>
      </w:r>
      <w:r w:rsidR="00A0392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DNS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amandman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472E50" w14:textId="4DA3E61B" w:rsidR="006134DC" w:rsidRPr="00573304" w:rsidRDefault="00573304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Klub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SPS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amandmana</w:t>
      </w:r>
    </w:p>
    <w:p w14:paraId="79DE4D99" w14:textId="2B308E1C" w:rsidR="006134DC" w:rsidRPr="00573304" w:rsidRDefault="00573304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Poslanička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podnijela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amandmana</w:t>
      </w:r>
      <w:r w:rsidR="006134D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2B0ECA" w14:textId="3CAC4A48" w:rsidR="006134DC" w:rsidRPr="00573304" w:rsidRDefault="00573304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4C46E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</w:t>
      </w:r>
      <w:r w:rsidR="004C46E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4C46E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Petković</w:t>
      </w:r>
      <w:r w:rsidR="004C46E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4C46E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46E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amandman</w:t>
      </w:r>
      <w:r w:rsidR="004C46E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7D561DD" w14:textId="431C9DF2" w:rsidR="00EE5687" w:rsidRPr="00573304" w:rsidRDefault="00573304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Klub</w:t>
      </w:r>
      <w:r w:rsidR="00EE568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EE568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PDP</w:t>
      </w:r>
      <w:r w:rsidR="00EE568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EE568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568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="00EE5687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AB4551A" w14:textId="77777777" w:rsidR="00AD7CA6" w:rsidRPr="00573304" w:rsidRDefault="00AD7CA6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331A60F" w14:textId="69ACEDD0" w:rsidR="00AD7CA6" w:rsidRPr="00573304" w:rsidRDefault="00573304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Zaključena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AD7CA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BC383C" w14:textId="77777777" w:rsidR="00AD7CA6" w:rsidRPr="00573304" w:rsidRDefault="00AD7CA6" w:rsidP="00AD7C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9C624C6" w14:textId="60665EFC" w:rsidR="00AD7CA6" w:rsidRPr="00573304" w:rsidRDefault="00573304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EE568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E568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EE568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EE568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E568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EE568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17D9BA5" w14:textId="77777777" w:rsidR="00AD7CA6" w:rsidRPr="00573304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AC8C901" w14:textId="147B8B04" w:rsidR="00AD7CA6" w:rsidRPr="00573304" w:rsidRDefault="00573304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AD7CA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AD7CA6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AD7CA6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AD7CA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AD7CA6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</w:t>
      </w:r>
      <w:r w:rsidR="00EE568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EE568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EE568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E568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="00AD7CA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3D410D1" w14:textId="77777777" w:rsidR="00AD7CA6" w:rsidRPr="00573304" w:rsidRDefault="00AD7CA6" w:rsidP="00AD7CA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42C1163" w14:textId="67EB955E" w:rsidR="00CD7105" w:rsidRPr="00573304" w:rsidRDefault="00573304" w:rsidP="00CD71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izjasnila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Zora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19A3DD8E" w14:textId="768526E6" w:rsidR="00CD7105" w:rsidRPr="00573304" w:rsidRDefault="00573304" w:rsidP="00CD7105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E775B37" w14:textId="0A5C19DE" w:rsidR="00CD7105" w:rsidRPr="00573304" w:rsidRDefault="00573304" w:rsidP="00CD710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3F32387" w14:textId="6A2224DC" w:rsidR="00CD7105" w:rsidRPr="00573304" w:rsidRDefault="00573304" w:rsidP="00CD710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1A69DA7" w14:textId="55597002" w:rsidR="00CD7105" w:rsidRPr="00573304" w:rsidRDefault="00573304" w:rsidP="00CD710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FFADE92" w14:textId="65896760" w:rsidR="00CD7105" w:rsidRPr="00573304" w:rsidRDefault="00573304" w:rsidP="00CD710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63944C8" w14:textId="0FE9BAAF" w:rsidR="00CD7105" w:rsidRPr="00573304" w:rsidRDefault="00573304" w:rsidP="00CD710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66A74BF9" w14:textId="491026D0" w:rsidR="00CD7105" w:rsidRPr="00573304" w:rsidRDefault="00573304" w:rsidP="00CD710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amandman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D710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67ACC18" w14:textId="77777777" w:rsidR="00DE0EDA" w:rsidRPr="00573304" w:rsidRDefault="00DE0EDA" w:rsidP="00DE0E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E1079E7" w14:textId="2C2F5451" w:rsidR="00CD7105" w:rsidRPr="00573304" w:rsidRDefault="00573304" w:rsidP="00CD710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Klub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poslanika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SDS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tražio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neprihvaćenim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CD710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59219D89" w14:textId="3C358549" w:rsidR="00CD7105" w:rsidRPr="00573304" w:rsidRDefault="00573304" w:rsidP="00CD710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CD7105" w:rsidRPr="00573304">
        <w:rPr>
          <w:noProof/>
          <w:lang w:val="sr-Latn-CS"/>
        </w:rPr>
        <w:t xml:space="preserve"> 1 – </w:t>
      </w:r>
      <w:r>
        <w:rPr>
          <w:noProof/>
          <w:lang w:val="sr-Latn-CS"/>
        </w:rPr>
        <w:t>nije</w:t>
      </w:r>
      <w:r w:rsidR="00CD7105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CD7105" w:rsidRPr="00573304">
        <w:rPr>
          <w:noProof/>
          <w:lang w:val="sr-Latn-CS"/>
        </w:rPr>
        <w:t xml:space="preserve"> (</w:t>
      </w:r>
      <w:r w:rsidR="0012771D" w:rsidRPr="00573304">
        <w:rPr>
          <w:i/>
          <w:noProof/>
          <w:lang w:val="sr-Latn-CS"/>
        </w:rPr>
        <w:t>20</w:t>
      </w:r>
      <w:r w:rsidR="00CD710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12771D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12771D" w:rsidRPr="00573304">
        <w:rPr>
          <w:i/>
          <w:noProof/>
          <w:lang w:val="sr-Latn-CS"/>
        </w:rPr>
        <w:t xml:space="preserve"> 35 </w:t>
      </w:r>
      <w:r>
        <w:rPr>
          <w:i/>
          <w:noProof/>
          <w:lang w:val="sr-Latn-CS"/>
        </w:rPr>
        <w:t>poslanika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uzdržalo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12771D" w:rsidRPr="00573304">
        <w:rPr>
          <w:i/>
          <w:noProof/>
          <w:lang w:val="sr-Latn-CS"/>
        </w:rPr>
        <w:t>)</w:t>
      </w:r>
      <w:r w:rsidR="00CD7105" w:rsidRPr="00573304">
        <w:rPr>
          <w:i/>
          <w:noProof/>
          <w:lang w:val="sr-Latn-CS"/>
        </w:rPr>
        <w:t>;</w:t>
      </w:r>
    </w:p>
    <w:p w14:paraId="715CD165" w14:textId="35D817BA" w:rsidR="0012771D" w:rsidRPr="00573304" w:rsidRDefault="00573304" w:rsidP="0012771D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CD7105" w:rsidRPr="00573304">
        <w:rPr>
          <w:noProof/>
          <w:lang w:val="sr-Latn-CS"/>
        </w:rPr>
        <w:t xml:space="preserve"> 2 – </w:t>
      </w:r>
      <w:r>
        <w:rPr>
          <w:noProof/>
          <w:lang w:val="sr-Latn-CS"/>
        </w:rPr>
        <w:t>nije</w:t>
      </w:r>
      <w:r w:rsidR="00CD7105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CD7105" w:rsidRPr="00573304">
        <w:rPr>
          <w:noProof/>
          <w:lang w:val="sr-Latn-CS"/>
        </w:rPr>
        <w:t xml:space="preserve"> </w:t>
      </w:r>
      <w:r w:rsidR="0012771D" w:rsidRPr="00573304">
        <w:rPr>
          <w:noProof/>
          <w:lang w:val="sr-Latn-CS"/>
        </w:rPr>
        <w:t>(</w:t>
      </w:r>
      <w:r w:rsidR="0012771D" w:rsidRPr="00573304">
        <w:rPr>
          <w:i/>
          <w:noProof/>
          <w:lang w:val="sr-Latn-CS"/>
        </w:rPr>
        <w:t xml:space="preserve">20 </w:t>
      </w:r>
      <w:r>
        <w:rPr>
          <w:i/>
          <w:noProof/>
          <w:lang w:val="sr-Latn-CS"/>
        </w:rPr>
        <w:t>glasova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12771D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12771D" w:rsidRPr="00573304">
        <w:rPr>
          <w:i/>
          <w:noProof/>
          <w:lang w:val="sr-Latn-CS"/>
        </w:rPr>
        <w:t xml:space="preserve"> 3</w:t>
      </w:r>
      <w:r w:rsidR="00ED2585" w:rsidRPr="00573304">
        <w:rPr>
          <w:i/>
          <w:noProof/>
          <w:lang w:val="sr-Latn-CS"/>
        </w:rPr>
        <w:t>0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poslanika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uzdržalo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12771D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12771D" w:rsidRPr="00573304">
        <w:rPr>
          <w:i/>
          <w:noProof/>
          <w:lang w:val="sr-Latn-CS"/>
        </w:rPr>
        <w:t>);</w:t>
      </w:r>
    </w:p>
    <w:p w14:paraId="10502094" w14:textId="780FC0CB" w:rsidR="00ED2585" w:rsidRPr="00573304" w:rsidRDefault="00573304" w:rsidP="00ED258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CD7105" w:rsidRPr="00573304">
        <w:rPr>
          <w:noProof/>
          <w:lang w:val="sr-Latn-CS"/>
        </w:rPr>
        <w:t xml:space="preserve"> 3 – </w:t>
      </w:r>
      <w:r>
        <w:rPr>
          <w:noProof/>
          <w:lang w:val="sr-Latn-CS"/>
        </w:rPr>
        <w:t>nije</w:t>
      </w:r>
      <w:r w:rsidR="00CD7105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CD7105" w:rsidRPr="00573304">
        <w:rPr>
          <w:noProof/>
          <w:lang w:val="sr-Latn-CS"/>
        </w:rPr>
        <w:t xml:space="preserve"> </w:t>
      </w:r>
      <w:r w:rsidR="00ED2585" w:rsidRPr="00573304">
        <w:rPr>
          <w:noProof/>
          <w:lang w:val="sr-Latn-CS"/>
        </w:rPr>
        <w:t>(</w:t>
      </w:r>
      <w:r w:rsidR="00ED2585" w:rsidRPr="00573304">
        <w:rPr>
          <w:i/>
          <w:noProof/>
          <w:lang w:val="sr-Latn-CS"/>
        </w:rPr>
        <w:t xml:space="preserve">20 </w:t>
      </w:r>
      <w:r>
        <w:rPr>
          <w:i/>
          <w:noProof/>
          <w:lang w:val="sr-Latn-CS"/>
        </w:rPr>
        <w:t>glasova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ED2585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ED2585" w:rsidRPr="00573304">
        <w:rPr>
          <w:i/>
          <w:noProof/>
          <w:lang w:val="sr-Latn-CS"/>
        </w:rPr>
        <w:t xml:space="preserve"> 33 </w:t>
      </w:r>
      <w:r>
        <w:rPr>
          <w:i/>
          <w:noProof/>
          <w:lang w:val="sr-Latn-CS"/>
        </w:rPr>
        <w:t>poslanika</w:t>
      </w:r>
      <w:r w:rsidR="007626C9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su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uzdržalo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ED2585" w:rsidRPr="00573304">
        <w:rPr>
          <w:i/>
          <w:noProof/>
          <w:lang w:val="sr-Latn-CS"/>
        </w:rPr>
        <w:t>);</w:t>
      </w:r>
    </w:p>
    <w:p w14:paraId="5453EDA9" w14:textId="61448145" w:rsidR="00ED2585" w:rsidRPr="00573304" w:rsidRDefault="00573304" w:rsidP="00ED258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CD7105" w:rsidRPr="00573304">
        <w:rPr>
          <w:noProof/>
          <w:lang w:val="sr-Latn-CS"/>
        </w:rPr>
        <w:t xml:space="preserve"> 4 – </w:t>
      </w:r>
      <w:r>
        <w:rPr>
          <w:noProof/>
          <w:lang w:val="sr-Latn-CS"/>
        </w:rPr>
        <w:t>nije</w:t>
      </w:r>
      <w:r w:rsidR="00CD7105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CD7105" w:rsidRPr="00573304">
        <w:rPr>
          <w:noProof/>
          <w:lang w:val="sr-Latn-CS"/>
        </w:rPr>
        <w:t xml:space="preserve"> </w:t>
      </w:r>
      <w:r w:rsidR="00ED2585" w:rsidRPr="00573304">
        <w:rPr>
          <w:noProof/>
          <w:lang w:val="sr-Latn-CS"/>
        </w:rPr>
        <w:t>(18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ED2585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ED2585" w:rsidRPr="00573304">
        <w:rPr>
          <w:i/>
          <w:noProof/>
          <w:lang w:val="sr-Latn-CS"/>
        </w:rPr>
        <w:t xml:space="preserve"> 34 </w:t>
      </w:r>
      <w:r>
        <w:rPr>
          <w:i/>
          <w:noProof/>
          <w:lang w:val="sr-Latn-CS"/>
        </w:rPr>
        <w:t>poslanika</w:t>
      </w:r>
      <w:r w:rsidR="00D71FB8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su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uzdržala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ED2585" w:rsidRPr="00573304">
        <w:rPr>
          <w:i/>
          <w:noProof/>
          <w:lang w:val="sr-Latn-CS"/>
        </w:rPr>
        <w:t>);</w:t>
      </w:r>
    </w:p>
    <w:p w14:paraId="325F42B4" w14:textId="557F4233" w:rsidR="00ED2585" w:rsidRPr="00573304" w:rsidRDefault="00573304" w:rsidP="00ED258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CD7105" w:rsidRPr="00573304">
        <w:rPr>
          <w:noProof/>
          <w:lang w:val="sr-Latn-CS"/>
        </w:rPr>
        <w:t xml:space="preserve"> 5 – </w:t>
      </w:r>
      <w:r>
        <w:rPr>
          <w:noProof/>
          <w:lang w:val="sr-Latn-CS"/>
        </w:rPr>
        <w:t>nije</w:t>
      </w:r>
      <w:r w:rsidR="00CD7105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CD7105" w:rsidRPr="00573304">
        <w:rPr>
          <w:noProof/>
          <w:lang w:val="sr-Latn-CS"/>
        </w:rPr>
        <w:t xml:space="preserve"> </w:t>
      </w:r>
      <w:r w:rsidR="00ED2585" w:rsidRPr="00573304">
        <w:rPr>
          <w:noProof/>
          <w:lang w:val="sr-Latn-CS"/>
        </w:rPr>
        <w:t>(18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ED2585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ED2585" w:rsidRPr="00573304">
        <w:rPr>
          <w:i/>
          <w:noProof/>
          <w:lang w:val="sr-Latn-CS"/>
        </w:rPr>
        <w:t xml:space="preserve"> 32 </w:t>
      </w:r>
      <w:r>
        <w:rPr>
          <w:i/>
          <w:noProof/>
          <w:lang w:val="sr-Latn-CS"/>
        </w:rPr>
        <w:t>poslanika</w:t>
      </w:r>
      <w:r w:rsidR="00D71FB8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su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uzdržala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ED2585" w:rsidRPr="00573304">
        <w:rPr>
          <w:i/>
          <w:noProof/>
          <w:lang w:val="sr-Latn-CS"/>
        </w:rPr>
        <w:t>);</w:t>
      </w:r>
    </w:p>
    <w:p w14:paraId="4C6C1D9B" w14:textId="50A3411F" w:rsidR="00ED2585" w:rsidRPr="00573304" w:rsidRDefault="00573304" w:rsidP="00ED258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ED2585" w:rsidRPr="00573304">
        <w:rPr>
          <w:noProof/>
          <w:lang w:val="sr-Latn-CS"/>
        </w:rPr>
        <w:t xml:space="preserve"> 6 – </w:t>
      </w:r>
      <w:r>
        <w:rPr>
          <w:noProof/>
          <w:lang w:val="sr-Latn-CS"/>
        </w:rPr>
        <w:t>nije</w:t>
      </w:r>
      <w:r w:rsidR="00ED2585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ED2585" w:rsidRPr="00573304">
        <w:rPr>
          <w:noProof/>
          <w:lang w:val="sr-Latn-CS"/>
        </w:rPr>
        <w:t xml:space="preserve"> </w:t>
      </w:r>
      <w:r w:rsidR="00ED2585" w:rsidRPr="00573304">
        <w:rPr>
          <w:i/>
          <w:noProof/>
          <w:lang w:val="sr-Latn-CS"/>
        </w:rPr>
        <w:t xml:space="preserve">(21 </w:t>
      </w:r>
      <w:r>
        <w:rPr>
          <w:i/>
          <w:noProof/>
          <w:lang w:val="sr-Latn-CS"/>
        </w:rPr>
        <w:t>glas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ED2585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jedan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ED2585" w:rsidRPr="00573304">
        <w:rPr>
          <w:i/>
          <w:noProof/>
          <w:lang w:val="sr-Latn-CS"/>
        </w:rPr>
        <w:t xml:space="preserve"> 3</w:t>
      </w:r>
      <w:r w:rsidR="001544B5" w:rsidRPr="00573304">
        <w:rPr>
          <w:i/>
          <w:noProof/>
          <w:lang w:val="sr-Latn-CS"/>
        </w:rPr>
        <w:t>1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poslanik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uzdržao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ED25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ED2585" w:rsidRPr="00573304">
        <w:rPr>
          <w:i/>
          <w:noProof/>
          <w:lang w:val="sr-Latn-CS"/>
        </w:rPr>
        <w:t>)</w:t>
      </w:r>
      <w:r w:rsidR="001544B5" w:rsidRPr="00573304">
        <w:rPr>
          <w:i/>
          <w:noProof/>
          <w:lang w:val="sr-Latn-CS"/>
        </w:rPr>
        <w:t>.</w:t>
      </w:r>
    </w:p>
    <w:p w14:paraId="7EC7312A" w14:textId="77777777" w:rsidR="001544B5" w:rsidRPr="00573304" w:rsidRDefault="001544B5" w:rsidP="001544B5">
      <w:pPr>
        <w:pStyle w:val="ListParagraph"/>
        <w:jc w:val="both"/>
        <w:rPr>
          <w:b/>
          <w:i/>
          <w:noProof/>
          <w:lang w:val="sr-Latn-CS"/>
        </w:rPr>
      </w:pPr>
    </w:p>
    <w:p w14:paraId="6689F669" w14:textId="5819B35B" w:rsidR="001544B5" w:rsidRPr="00573304" w:rsidRDefault="00573304" w:rsidP="001544B5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5BF06DD" w14:textId="3F728880" w:rsidR="001544B5" w:rsidRPr="00573304" w:rsidRDefault="00573304" w:rsidP="001544B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C773BA2" w14:textId="34E2CA85" w:rsidR="001544B5" w:rsidRPr="00573304" w:rsidRDefault="00573304" w:rsidP="001544B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537662F" w14:textId="5DAB6660" w:rsidR="001544B5" w:rsidRPr="00573304" w:rsidRDefault="00573304" w:rsidP="001544B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5957D29E" w14:textId="6602B911" w:rsidR="001544B5" w:rsidRPr="00573304" w:rsidRDefault="00573304" w:rsidP="001544B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937E46C" w14:textId="482560A7" w:rsidR="001544B5" w:rsidRPr="00573304" w:rsidRDefault="00573304" w:rsidP="001544B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042C1BA" w14:textId="3BE47EEE" w:rsidR="001544B5" w:rsidRPr="00573304" w:rsidRDefault="00573304" w:rsidP="001544B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544B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C0EC2C7" w14:textId="22A5605A" w:rsidR="001544B5" w:rsidRPr="00573304" w:rsidRDefault="00573304" w:rsidP="001544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Klub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poslanika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PDP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tražio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neprihvaćenim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1544B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0D532DB4" w14:textId="0E657C4F" w:rsidR="001544B5" w:rsidRPr="00573304" w:rsidRDefault="00573304" w:rsidP="001544B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1544B5" w:rsidRPr="00573304">
        <w:rPr>
          <w:noProof/>
          <w:lang w:val="sr-Latn-CS"/>
        </w:rPr>
        <w:t xml:space="preserve"> 1 – </w:t>
      </w:r>
      <w:r>
        <w:rPr>
          <w:noProof/>
          <w:lang w:val="sr-Latn-CS"/>
        </w:rPr>
        <w:t>nije</w:t>
      </w:r>
      <w:r w:rsidR="001544B5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1544B5" w:rsidRPr="00573304">
        <w:rPr>
          <w:noProof/>
          <w:lang w:val="sr-Latn-CS"/>
        </w:rPr>
        <w:t xml:space="preserve"> (</w:t>
      </w:r>
      <w:r w:rsidR="001544B5" w:rsidRPr="00573304">
        <w:rPr>
          <w:i/>
          <w:noProof/>
          <w:lang w:val="sr-Latn-CS"/>
        </w:rPr>
        <w:t xml:space="preserve">23 </w:t>
      </w:r>
      <w:r>
        <w:rPr>
          <w:i/>
          <w:noProof/>
          <w:lang w:val="sr-Latn-CS"/>
        </w:rPr>
        <w:t>glasa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1544B5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1544B5" w:rsidRPr="00573304">
        <w:rPr>
          <w:i/>
          <w:noProof/>
          <w:lang w:val="sr-Latn-CS"/>
        </w:rPr>
        <w:t xml:space="preserve"> 30 </w:t>
      </w:r>
      <w:r>
        <w:rPr>
          <w:i/>
          <w:noProof/>
          <w:lang w:val="sr-Latn-CS"/>
        </w:rPr>
        <w:t>poslanika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uzdržalo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1544B5" w:rsidRPr="00573304">
        <w:rPr>
          <w:i/>
          <w:noProof/>
          <w:lang w:val="sr-Latn-CS"/>
        </w:rPr>
        <w:t>);</w:t>
      </w:r>
    </w:p>
    <w:p w14:paraId="4B0D0AF6" w14:textId="6DD49E14" w:rsidR="001544B5" w:rsidRPr="00573304" w:rsidRDefault="00573304" w:rsidP="001544B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1544B5" w:rsidRPr="00573304">
        <w:rPr>
          <w:noProof/>
          <w:lang w:val="sr-Latn-CS"/>
        </w:rPr>
        <w:t xml:space="preserve"> 2 – </w:t>
      </w:r>
      <w:r>
        <w:rPr>
          <w:noProof/>
          <w:lang w:val="sr-Latn-CS"/>
        </w:rPr>
        <w:t>nije</w:t>
      </w:r>
      <w:r w:rsidR="001544B5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1544B5" w:rsidRPr="00573304">
        <w:rPr>
          <w:noProof/>
          <w:lang w:val="sr-Latn-CS"/>
        </w:rPr>
        <w:t xml:space="preserve"> (</w:t>
      </w:r>
      <w:r w:rsidR="00200A42" w:rsidRPr="00573304">
        <w:rPr>
          <w:i/>
          <w:noProof/>
          <w:lang w:val="sr-Latn-CS"/>
        </w:rPr>
        <w:t>19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1544B5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1544B5" w:rsidRPr="00573304">
        <w:rPr>
          <w:i/>
          <w:noProof/>
          <w:lang w:val="sr-Latn-CS"/>
        </w:rPr>
        <w:t xml:space="preserve"> </w:t>
      </w:r>
      <w:r w:rsidR="00200A42" w:rsidRPr="00573304">
        <w:rPr>
          <w:i/>
          <w:noProof/>
          <w:lang w:val="sr-Latn-CS"/>
        </w:rPr>
        <w:t>29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poslanika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uzdržalo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1544B5" w:rsidRPr="00573304">
        <w:rPr>
          <w:i/>
          <w:noProof/>
          <w:lang w:val="sr-Latn-CS"/>
        </w:rPr>
        <w:t>);</w:t>
      </w:r>
    </w:p>
    <w:p w14:paraId="4E6A5E87" w14:textId="37BB1695" w:rsidR="001544B5" w:rsidRPr="00573304" w:rsidRDefault="00573304" w:rsidP="001544B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1544B5" w:rsidRPr="00573304">
        <w:rPr>
          <w:noProof/>
          <w:lang w:val="sr-Latn-CS"/>
        </w:rPr>
        <w:t xml:space="preserve"> 3 – </w:t>
      </w:r>
      <w:r>
        <w:rPr>
          <w:noProof/>
          <w:lang w:val="sr-Latn-CS"/>
        </w:rPr>
        <w:t>nije</w:t>
      </w:r>
      <w:r w:rsidR="001544B5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1544B5" w:rsidRPr="00573304">
        <w:rPr>
          <w:noProof/>
          <w:lang w:val="sr-Latn-CS"/>
        </w:rPr>
        <w:t xml:space="preserve"> (</w:t>
      </w:r>
      <w:r w:rsidR="00200A42" w:rsidRPr="00573304">
        <w:rPr>
          <w:i/>
          <w:noProof/>
          <w:lang w:val="sr-Latn-CS"/>
        </w:rPr>
        <w:t>19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1544B5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1544B5" w:rsidRPr="00573304">
        <w:rPr>
          <w:i/>
          <w:noProof/>
          <w:lang w:val="sr-Latn-CS"/>
        </w:rPr>
        <w:t xml:space="preserve"> 3</w:t>
      </w:r>
      <w:r w:rsidR="00200A42" w:rsidRPr="00573304">
        <w:rPr>
          <w:i/>
          <w:noProof/>
          <w:lang w:val="sr-Latn-CS"/>
        </w:rPr>
        <w:t>1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poslanik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uzdržalo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1544B5" w:rsidRPr="00573304">
        <w:rPr>
          <w:i/>
          <w:noProof/>
          <w:lang w:val="sr-Latn-CS"/>
        </w:rPr>
        <w:t>);</w:t>
      </w:r>
    </w:p>
    <w:p w14:paraId="61B92EBE" w14:textId="3FB5F6E1" w:rsidR="001544B5" w:rsidRPr="00573304" w:rsidRDefault="00573304" w:rsidP="001544B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1544B5" w:rsidRPr="00573304">
        <w:rPr>
          <w:noProof/>
          <w:lang w:val="sr-Latn-CS"/>
        </w:rPr>
        <w:t xml:space="preserve"> 4 – </w:t>
      </w:r>
      <w:r>
        <w:rPr>
          <w:noProof/>
          <w:lang w:val="sr-Latn-CS"/>
        </w:rPr>
        <w:t>nije</w:t>
      </w:r>
      <w:r w:rsidR="001544B5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1544B5" w:rsidRPr="00573304">
        <w:rPr>
          <w:noProof/>
          <w:lang w:val="sr-Latn-CS"/>
        </w:rPr>
        <w:t xml:space="preserve"> (</w:t>
      </w:r>
      <w:r w:rsidR="00200A42" w:rsidRPr="00573304">
        <w:rPr>
          <w:noProof/>
          <w:lang w:val="sr-Latn-CS"/>
        </w:rPr>
        <w:t>20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1544B5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1544B5" w:rsidRPr="00573304">
        <w:rPr>
          <w:i/>
          <w:noProof/>
          <w:lang w:val="sr-Latn-CS"/>
        </w:rPr>
        <w:t xml:space="preserve"> </w:t>
      </w:r>
      <w:r w:rsidR="00200A42" w:rsidRPr="00573304">
        <w:rPr>
          <w:i/>
          <w:noProof/>
          <w:lang w:val="sr-Latn-CS"/>
        </w:rPr>
        <w:t>30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poslanika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uzdržalo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1544B5" w:rsidRPr="00573304">
        <w:rPr>
          <w:i/>
          <w:noProof/>
          <w:lang w:val="sr-Latn-CS"/>
        </w:rPr>
        <w:t>);</w:t>
      </w:r>
    </w:p>
    <w:p w14:paraId="184316BA" w14:textId="3749C4E6" w:rsidR="001544B5" w:rsidRPr="00573304" w:rsidRDefault="00573304" w:rsidP="001544B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1544B5" w:rsidRPr="00573304">
        <w:rPr>
          <w:noProof/>
          <w:lang w:val="sr-Latn-CS"/>
        </w:rPr>
        <w:t xml:space="preserve"> 5 – </w:t>
      </w:r>
      <w:r>
        <w:rPr>
          <w:noProof/>
          <w:lang w:val="sr-Latn-CS"/>
        </w:rPr>
        <w:t>nije</w:t>
      </w:r>
      <w:r w:rsidR="001544B5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1544B5" w:rsidRPr="00573304">
        <w:rPr>
          <w:noProof/>
          <w:lang w:val="sr-Latn-CS"/>
        </w:rPr>
        <w:t xml:space="preserve"> (</w:t>
      </w:r>
      <w:r w:rsidR="00200A42" w:rsidRPr="00573304">
        <w:rPr>
          <w:noProof/>
          <w:lang w:val="sr-Latn-CS"/>
        </w:rPr>
        <w:t>20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1544B5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1544B5" w:rsidRPr="00573304">
        <w:rPr>
          <w:i/>
          <w:noProof/>
          <w:lang w:val="sr-Latn-CS"/>
        </w:rPr>
        <w:t xml:space="preserve"> </w:t>
      </w:r>
      <w:r w:rsidR="00200A42" w:rsidRPr="00573304">
        <w:rPr>
          <w:i/>
          <w:noProof/>
          <w:lang w:val="sr-Latn-CS"/>
        </w:rPr>
        <w:t>31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poslanik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uzdržalo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1544B5" w:rsidRPr="00573304">
        <w:rPr>
          <w:i/>
          <w:noProof/>
          <w:lang w:val="sr-Latn-CS"/>
        </w:rPr>
        <w:t>);</w:t>
      </w:r>
    </w:p>
    <w:p w14:paraId="60CBA008" w14:textId="7C006529" w:rsidR="001544B5" w:rsidRPr="00573304" w:rsidRDefault="00573304" w:rsidP="001544B5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1544B5" w:rsidRPr="00573304">
        <w:rPr>
          <w:noProof/>
          <w:lang w:val="sr-Latn-CS"/>
        </w:rPr>
        <w:t xml:space="preserve"> 6 – </w:t>
      </w:r>
      <w:r>
        <w:rPr>
          <w:noProof/>
          <w:lang w:val="sr-Latn-CS"/>
        </w:rPr>
        <w:t>nije</w:t>
      </w:r>
      <w:r w:rsidR="001544B5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1544B5" w:rsidRPr="00573304">
        <w:rPr>
          <w:noProof/>
          <w:lang w:val="sr-Latn-CS"/>
        </w:rPr>
        <w:t xml:space="preserve"> </w:t>
      </w:r>
      <w:r w:rsidR="001544B5" w:rsidRPr="00573304">
        <w:rPr>
          <w:i/>
          <w:noProof/>
          <w:lang w:val="sr-Latn-CS"/>
        </w:rPr>
        <w:t>(2</w:t>
      </w:r>
      <w:r w:rsidR="00200A42" w:rsidRPr="00573304">
        <w:rPr>
          <w:i/>
          <w:noProof/>
          <w:lang w:val="sr-Latn-CS"/>
        </w:rPr>
        <w:t xml:space="preserve">0 </w:t>
      </w:r>
      <w:r>
        <w:rPr>
          <w:i/>
          <w:noProof/>
          <w:lang w:val="sr-Latn-CS"/>
        </w:rPr>
        <w:t>glasova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1544B5" w:rsidRPr="00573304">
        <w:rPr>
          <w:i/>
          <w:noProof/>
          <w:lang w:val="sr-Latn-CS"/>
        </w:rPr>
        <w:t>,</w:t>
      </w:r>
      <w:r w:rsidR="00200A42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nijedan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1544B5" w:rsidRPr="00573304">
        <w:rPr>
          <w:i/>
          <w:noProof/>
          <w:lang w:val="sr-Latn-CS"/>
        </w:rPr>
        <w:t xml:space="preserve"> 3</w:t>
      </w:r>
      <w:r w:rsidR="00200A42" w:rsidRPr="00573304">
        <w:rPr>
          <w:i/>
          <w:noProof/>
          <w:lang w:val="sr-Latn-CS"/>
        </w:rPr>
        <w:t>0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poslanika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uzdržalo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1544B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1544B5" w:rsidRPr="00573304">
        <w:rPr>
          <w:i/>
          <w:noProof/>
          <w:lang w:val="sr-Latn-CS"/>
        </w:rPr>
        <w:t>).</w:t>
      </w:r>
    </w:p>
    <w:p w14:paraId="750E0AD3" w14:textId="77777777" w:rsidR="006F06CA" w:rsidRPr="00573304" w:rsidRDefault="006F06CA" w:rsidP="001A593D">
      <w:pPr>
        <w:pStyle w:val="ListParagraph"/>
        <w:jc w:val="both"/>
        <w:rPr>
          <w:b/>
          <w:i/>
          <w:noProof/>
          <w:lang w:val="sr-Latn-CS"/>
        </w:rPr>
      </w:pPr>
    </w:p>
    <w:p w14:paraId="4695FC4D" w14:textId="5C1A5DE7" w:rsidR="001A593D" w:rsidRPr="00573304" w:rsidRDefault="00573304" w:rsidP="001A593D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1A593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1A593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DNS</w:t>
      </w:r>
      <w:r w:rsidR="001A593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1A593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A593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1A593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2FCF3C9" w14:textId="43F24481" w:rsidR="001A593D" w:rsidRPr="00573304" w:rsidRDefault="00573304" w:rsidP="001A593D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1A593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1A593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A593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D56CFD3" w14:textId="789D9A0D" w:rsidR="001A593D" w:rsidRPr="00573304" w:rsidRDefault="001A593D" w:rsidP="001A593D">
      <w:pPr>
        <w:pStyle w:val="ListParagraph"/>
        <w:jc w:val="both"/>
        <w:rPr>
          <w:b/>
          <w:i/>
          <w:noProof/>
          <w:lang w:val="sr-Latn-CS"/>
        </w:rPr>
      </w:pPr>
    </w:p>
    <w:p w14:paraId="450A27AD" w14:textId="44B23A16" w:rsidR="006A76F7" w:rsidRPr="00573304" w:rsidRDefault="00573304" w:rsidP="006A76F7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SPS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1A0E267" w14:textId="0B2CC508" w:rsidR="006A76F7" w:rsidRPr="00573304" w:rsidRDefault="00573304" w:rsidP="006A76F7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41A58FF" w14:textId="6269A97F" w:rsidR="006A76F7" w:rsidRPr="00573304" w:rsidRDefault="00573304" w:rsidP="006A76F7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A76F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842FB39" w14:textId="0D312921" w:rsidR="006A76F7" w:rsidRPr="00573304" w:rsidRDefault="00573304" w:rsidP="006A76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Klub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poslanika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SPS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tražio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neprihvaćenim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6A76F7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0CAC80F8" w14:textId="4C3EFE58" w:rsidR="006A76F7" w:rsidRPr="00573304" w:rsidRDefault="00573304" w:rsidP="006A76F7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6A76F7" w:rsidRPr="00573304">
        <w:rPr>
          <w:noProof/>
          <w:lang w:val="sr-Latn-CS"/>
        </w:rPr>
        <w:t xml:space="preserve"> 1 – </w:t>
      </w:r>
      <w:r>
        <w:rPr>
          <w:noProof/>
          <w:lang w:val="sr-Latn-CS"/>
        </w:rPr>
        <w:t>nije</w:t>
      </w:r>
      <w:r w:rsidR="006A76F7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6A76F7" w:rsidRPr="00573304">
        <w:rPr>
          <w:noProof/>
          <w:lang w:val="sr-Latn-CS"/>
        </w:rPr>
        <w:t xml:space="preserve"> (</w:t>
      </w:r>
      <w:r w:rsidR="006A76F7" w:rsidRPr="00573304">
        <w:rPr>
          <w:i/>
          <w:noProof/>
          <w:lang w:val="sr-Latn-CS"/>
        </w:rPr>
        <w:t xml:space="preserve">22 </w:t>
      </w:r>
      <w:r>
        <w:rPr>
          <w:i/>
          <w:noProof/>
          <w:lang w:val="sr-Latn-CS"/>
        </w:rPr>
        <w:t>glasa</w:t>
      </w:r>
      <w:r w:rsidR="006A76F7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6A76F7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6A76F7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6A76F7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6A76F7" w:rsidRPr="00573304">
        <w:rPr>
          <w:i/>
          <w:noProof/>
          <w:lang w:val="sr-Latn-CS"/>
        </w:rPr>
        <w:t xml:space="preserve"> 29 </w:t>
      </w:r>
      <w:r>
        <w:rPr>
          <w:i/>
          <w:noProof/>
          <w:lang w:val="sr-Latn-CS"/>
        </w:rPr>
        <w:t>poslanika</w:t>
      </w:r>
      <w:r w:rsidR="006A76F7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6A76F7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uzdržalo</w:t>
      </w:r>
      <w:r w:rsidR="006A76F7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6A76F7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6A76F7" w:rsidRPr="00573304">
        <w:rPr>
          <w:i/>
          <w:noProof/>
          <w:lang w:val="sr-Latn-CS"/>
        </w:rPr>
        <w:t>);</w:t>
      </w:r>
    </w:p>
    <w:p w14:paraId="50DC539A" w14:textId="0F4D2408" w:rsidR="006A76F7" w:rsidRPr="00573304" w:rsidRDefault="00573304" w:rsidP="006A76F7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lastRenderedPageBreak/>
        <w:t>amandman</w:t>
      </w:r>
      <w:r w:rsidR="006A76F7" w:rsidRPr="00573304">
        <w:rPr>
          <w:noProof/>
          <w:lang w:val="sr-Latn-CS"/>
        </w:rPr>
        <w:t xml:space="preserve"> 2 – </w:t>
      </w:r>
      <w:r>
        <w:rPr>
          <w:noProof/>
          <w:lang w:val="sr-Latn-CS"/>
        </w:rPr>
        <w:t>nije</w:t>
      </w:r>
      <w:r w:rsidR="006A76F7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6A76F7" w:rsidRPr="00573304">
        <w:rPr>
          <w:noProof/>
          <w:lang w:val="sr-Latn-CS"/>
        </w:rPr>
        <w:t xml:space="preserve"> (</w:t>
      </w:r>
      <w:r w:rsidR="00ED0B85" w:rsidRPr="00573304">
        <w:rPr>
          <w:i/>
          <w:noProof/>
          <w:lang w:val="sr-Latn-CS"/>
        </w:rPr>
        <w:t xml:space="preserve">22 </w:t>
      </w:r>
      <w:r>
        <w:rPr>
          <w:i/>
          <w:noProof/>
          <w:lang w:val="sr-Latn-CS"/>
        </w:rPr>
        <w:t>glasa</w:t>
      </w:r>
      <w:r w:rsidR="006A76F7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6A76F7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6A76F7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6A76F7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6A76F7" w:rsidRPr="00573304">
        <w:rPr>
          <w:i/>
          <w:noProof/>
          <w:lang w:val="sr-Latn-CS"/>
        </w:rPr>
        <w:t xml:space="preserve"> </w:t>
      </w:r>
      <w:r w:rsidR="00ED0B85" w:rsidRPr="00573304">
        <w:rPr>
          <w:i/>
          <w:noProof/>
          <w:lang w:val="sr-Latn-CS"/>
        </w:rPr>
        <w:t>28</w:t>
      </w:r>
      <w:r w:rsidR="006A76F7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poslanika</w:t>
      </w:r>
      <w:r w:rsidR="00ED0B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ED0B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uzdržalo</w:t>
      </w:r>
      <w:r w:rsidR="00ED0B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ED0B85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glasanja</w:t>
      </w:r>
      <w:r w:rsidR="00ED0B85" w:rsidRPr="00573304">
        <w:rPr>
          <w:i/>
          <w:noProof/>
          <w:lang w:val="sr-Latn-CS"/>
        </w:rPr>
        <w:t xml:space="preserve">). </w:t>
      </w:r>
    </w:p>
    <w:p w14:paraId="40EDA20A" w14:textId="77777777" w:rsidR="00ED0B85" w:rsidRPr="00573304" w:rsidRDefault="00ED0B85" w:rsidP="00ED0B85">
      <w:pPr>
        <w:pStyle w:val="ListParagraph"/>
        <w:jc w:val="both"/>
        <w:rPr>
          <w:b/>
          <w:i/>
          <w:noProof/>
          <w:lang w:val="sr-Latn-CS"/>
        </w:rPr>
      </w:pPr>
    </w:p>
    <w:p w14:paraId="65C00278" w14:textId="076AC3E3" w:rsidR="00ED0B85" w:rsidRPr="00573304" w:rsidRDefault="00573304" w:rsidP="00ED0B85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Poslanička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grupa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Zajedno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četiri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122B9D86" w14:textId="069F85C9" w:rsidR="00ED0B85" w:rsidRPr="00573304" w:rsidRDefault="00573304" w:rsidP="00ED0B8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E46CEAF" w14:textId="4CE4E140" w:rsidR="00ED0B85" w:rsidRPr="00573304" w:rsidRDefault="00573304" w:rsidP="00ED0B8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6D73E178" w14:textId="0B50CC6C" w:rsidR="00ED0B85" w:rsidRPr="00573304" w:rsidRDefault="00573304" w:rsidP="00ED0B8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19DA6E4" w14:textId="26784955" w:rsidR="00ED0B85" w:rsidRPr="00573304" w:rsidRDefault="00573304" w:rsidP="00ED0B8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D0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490652E" w14:textId="4EC613B4" w:rsidR="00ED0B85" w:rsidRPr="00573304" w:rsidRDefault="00ED0B85" w:rsidP="008A5193">
      <w:pPr>
        <w:spacing w:after="0" w:line="240" w:lineRule="auto"/>
        <w:ind w:left="363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2865720" w14:textId="26262E7C" w:rsidR="00ED0B85" w:rsidRPr="00573304" w:rsidRDefault="00573304" w:rsidP="00ED0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ED0B8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ED0B8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ED0B8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ED0B8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ED0B8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ED0B8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ED0B8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Poslanička</w:t>
      </w:r>
      <w:r w:rsidR="008A5193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grupa</w:t>
      </w:r>
      <w:r w:rsidR="008A5193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Zajedno</w:t>
      </w:r>
      <w:r w:rsidR="008A5193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8A5193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BiH</w:t>
      </w:r>
      <w:r w:rsidR="008A5193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nije</w:t>
      </w:r>
      <w:r w:rsidR="008A5193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tražila</w:t>
      </w:r>
      <w:r w:rsidR="00ED0B8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FD02C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FD02C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neprihvaćenim</w:t>
      </w:r>
      <w:r w:rsidR="00FD02C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FD02C5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707B7A1E" w14:textId="77777777" w:rsidR="00FD02C5" w:rsidRPr="00573304" w:rsidRDefault="00FD02C5" w:rsidP="00ED0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14:paraId="5406534B" w14:textId="769D8B34" w:rsidR="00FD02C5" w:rsidRPr="00573304" w:rsidRDefault="00FD02C5" w:rsidP="00FD02C5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73304">
        <w:rPr>
          <w:b/>
          <w:i/>
          <w:noProof/>
          <w:lang w:val="sr-Latn-CS"/>
        </w:rPr>
        <w:t xml:space="preserve"> </w:t>
      </w:r>
      <w:r w:rsid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</w:t>
      </w:r>
      <w:r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Petković</w:t>
      </w:r>
      <w:r w:rsidR="003C0522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3C0522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3C0522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3C0522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73B0F7F" w14:textId="06E836E6" w:rsidR="00FD02C5" w:rsidRPr="00573304" w:rsidRDefault="00573304" w:rsidP="00FD02C5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FD02C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povlači</w:t>
      </w:r>
      <w:r w:rsidR="003C0522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C0522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3C0522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3C0522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3C0522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B629F57" w14:textId="11A8E600" w:rsidR="00FD02C5" w:rsidRPr="00573304" w:rsidRDefault="00FD02C5" w:rsidP="003C05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6DD9C52" w14:textId="30E305AD" w:rsidR="004E189A" w:rsidRPr="00573304" w:rsidRDefault="00573304" w:rsidP="004E18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usvajanju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4E189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4E189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4E189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4E189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4E189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118E8BFC" w14:textId="77777777" w:rsidR="004E189A" w:rsidRPr="00573304" w:rsidRDefault="004E189A" w:rsidP="004E189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EC2BE04" w14:textId="15FC38DF" w:rsidR="004E189A" w:rsidRPr="00573304" w:rsidRDefault="00573304" w:rsidP="004E18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usvajanju</w:t>
      </w:r>
      <w:r w:rsidR="0070177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</w:t>
      </w:r>
      <w:r w:rsidR="0070177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</w:t>
      </w:r>
      <w:r w:rsidR="004E189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4E189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4E189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4E189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4E189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bookmarkStart w:id="1" w:name="_Hlk87612616"/>
      <w:r w:rsidR="00701776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12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4E189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</w:t>
      </w:r>
      <w:bookmarkEnd w:id="1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a</w:t>
      </w:r>
      <w:r w:rsidR="004E189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4000A38D" w14:textId="77777777" w:rsidR="004E189A" w:rsidRPr="00573304" w:rsidRDefault="004E189A" w:rsidP="004E18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1025ADA8" w14:textId="0016F92E" w:rsidR="00701776" w:rsidRPr="00573304" w:rsidRDefault="00573304" w:rsidP="004E18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70177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70177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70177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="0070177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70177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</w:t>
      </w:r>
      <w:r w:rsidR="0070177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177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(25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glasova</w:t>
      </w:r>
      <w:r w:rsidR="0070177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70177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nijedan</w:t>
      </w:r>
      <w:r w:rsidR="0070177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protiv</w:t>
      </w:r>
      <w:r w:rsidR="0070177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i</w:t>
      </w:r>
      <w:r w:rsidR="0070177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24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poslanika</w:t>
      </w:r>
      <w:r w:rsidR="0070177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su</w:t>
      </w:r>
      <w:r w:rsidR="0051152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se</w:t>
      </w:r>
      <w:r w:rsidR="0070177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uzdržala</w:t>
      </w:r>
      <w:r w:rsidR="0070177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od</w:t>
      </w:r>
      <w:r w:rsidR="0070177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glasanja</w:t>
      </w:r>
      <w:r w:rsidR="00701776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). </w:t>
      </w:r>
    </w:p>
    <w:p w14:paraId="0C5F0413" w14:textId="580FDCA6" w:rsidR="00CD7105" w:rsidRPr="00573304" w:rsidRDefault="00CD7105" w:rsidP="003C0522">
      <w:pPr>
        <w:spacing w:after="0" w:line="240" w:lineRule="auto"/>
        <w:jc w:val="both"/>
        <w:rPr>
          <w:noProof/>
          <w:lang w:val="sr-Latn-CS" w:eastAsia="sr-Cyrl-BA"/>
        </w:rPr>
      </w:pPr>
    </w:p>
    <w:p w14:paraId="366383AA" w14:textId="74579BF4" w:rsidR="00E53BED" w:rsidRPr="00573304" w:rsidRDefault="00573304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3: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izvršenju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Budžeta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hitnom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</w:p>
    <w:p w14:paraId="22BEDB2A" w14:textId="77777777" w:rsidR="00E53BED" w:rsidRPr="00573304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EEA9BE6" w14:textId="1CB44893" w:rsidR="00E53BED" w:rsidRPr="00573304" w:rsidRDefault="00573304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596B7E86" w14:textId="77777777" w:rsidR="00E53BED" w:rsidRPr="00573304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BE1CED2" w14:textId="3FCE2497" w:rsidR="00E53BED" w:rsidRPr="00573304" w:rsidRDefault="00573304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FF3F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FF3F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FF3F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rasprave</w:t>
      </w:r>
      <w:r w:rsidR="00FF3F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</w:t>
      </w:r>
      <w:r w:rsidR="00FF3F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FF3F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FF3F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0C81698" w14:textId="77777777" w:rsidR="00E53BED" w:rsidRPr="00573304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E162F73" w14:textId="3CA40367" w:rsidR="00E53BED" w:rsidRPr="00573304" w:rsidRDefault="00573304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53BED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53BED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F3F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4271F53" w14:textId="77777777" w:rsidR="00E53BED" w:rsidRPr="00573304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1BE9971C" w14:textId="2762402C" w:rsidR="00E53BED" w:rsidRPr="00573304" w:rsidRDefault="00573304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izvršenju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</w:t>
      </w:r>
      <w:r w:rsidR="00FF3F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FF3FD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FF3FD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FF3FD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13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6B56CC7C" w14:textId="77777777" w:rsidR="00E53BED" w:rsidRPr="00573304" w:rsidRDefault="00E53BED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EF9D8A" w14:textId="520E5692" w:rsidR="00E53BED" w:rsidRPr="00573304" w:rsidRDefault="00573304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izvršenju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</w:t>
      </w:r>
      <w:r w:rsidR="00FF3F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</w:t>
      </w:r>
      <w:r w:rsidR="00E53BE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bookmarkStart w:id="2" w:name="_Hlk87622903"/>
      <w:r w:rsidR="00FF3FD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13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53BE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</w:t>
      </w:r>
      <w:bookmarkEnd w:id="2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a</w:t>
      </w:r>
      <w:r w:rsidR="00E53BE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7624CD21" w14:textId="7CDE5A1B" w:rsidR="00F60EAB" w:rsidRPr="00573304" w:rsidRDefault="00F60EAB" w:rsidP="00E53B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36C226EE" w14:textId="31832C1D" w:rsidR="006F06CA" w:rsidRPr="00573304" w:rsidRDefault="006F06CA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C2784AB" w14:textId="66C9423A" w:rsidR="00267C4D" w:rsidRPr="00573304" w:rsidRDefault="00573304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4:</w:t>
      </w:r>
      <w:r w:rsidR="00267C4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porezu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dohodak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1526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731984F6" w14:textId="77777777" w:rsidR="00267C4D" w:rsidRPr="00573304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50EC056" w14:textId="495E4339" w:rsidR="00267C4D" w:rsidRPr="00573304" w:rsidRDefault="00573304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11F57D89" w14:textId="77777777" w:rsidR="00267C4D" w:rsidRPr="00573304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1DD9F87" w14:textId="25B36001" w:rsidR="00267C4D" w:rsidRPr="00573304" w:rsidRDefault="00573304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1152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Stevo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Joksimović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543E1C2" w14:textId="77777777" w:rsidR="00C704DE" w:rsidRPr="00573304" w:rsidRDefault="00C704DE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E3DBEB4" w14:textId="1A13B7E7" w:rsidR="00267C4D" w:rsidRPr="00573304" w:rsidRDefault="00573304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1C9F63B" w14:textId="77777777" w:rsidR="00267C4D" w:rsidRPr="00573304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BF7EC0E" w14:textId="1D8AD137" w:rsidR="00267C4D" w:rsidRPr="00573304" w:rsidRDefault="00573304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127BEE2" w14:textId="77777777" w:rsidR="00267C4D" w:rsidRPr="00573304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CD2D038" w14:textId="6AE61DE2" w:rsidR="00267C4D" w:rsidRPr="00573304" w:rsidRDefault="00573304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67C4D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67C4D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E8AF8AB" w14:textId="77777777" w:rsidR="00267C4D" w:rsidRPr="00573304" w:rsidRDefault="00267C4D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63A027D" w14:textId="7B937C15" w:rsidR="00C704DE" w:rsidRPr="00573304" w:rsidRDefault="00573304" w:rsidP="00C704D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704D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6314C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314C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6314C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314C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314C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porezu</w:t>
      </w:r>
      <w:r w:rsidR="006314C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6314C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="006314C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C704DE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C704DE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C704DE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C704D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6314C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</w:t>
      </w:r>
      <w:r w:rsidR="00C704D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C704D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C704D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C704D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C704D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C704D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13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C704D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C704D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C704D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C704D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C704DE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7C8F72F4" w14:textId="77777777" w:rsidR="00C704DE" w:rsidRPr="00573304" w:rsidRDefault="00C704DE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472896A" w14:textId="527C2DC3" w:rsidR="00267C4D" w:rsidRPr="00573304" w:rsidRDefault="00573304" w:rsidP="00267C4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267C4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porezu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267C4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267C4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67C4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13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511526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67C4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90EAAC8" w14:textId="77777777" w:rsidR="00267C4D" w:rsidRPr="00573304" w:rsidRDefault="00267C4D" w:rsidP="00267C4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5B19DCB8" w14:textId="3EBF6F92" w:rsidR="007E4B57" w:rsidRPr="00573304" w:rsidRDefault="00573304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5:</w:t>
      </w:r>
      <w:r w:rsidR="007E4B5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doprinosima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1526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0A356799" w14:textId="77777777" w:rsidR="007E4B57" w:rsidRPr="00573304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DD40983" w14:textId="709C62D8" w:rsidR="007E4B57" w:rsidRPr="00573304" w:rsidRDefault="00573304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0A7DB186" w14:textId="77777777" w:rsidR="007E4B57" w:rsidRPr="00573304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310075F" w14:textId="13600AAA" w:rsidR="007E4B57" w:rsidRPr="00573304" w:rsidRDefault="00573304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Sovilj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Švraka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Stevo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Joksimović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8F788FF" w14:textId="77777777" w:rsidR="007E4B57" w:rsidRPr="00573304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4F9565" w14:textId="706D0774" w:rsidR="007E4B57" w:rsidRPr="00573304" w:rsidRDefault="00573304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7234013" w14:textId="77777777" w:rsidR="007E4B57" w:rsidRPr="00573304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E5DE075" w14:textId="7B06E929" w:rsidR="007E4B57" w:rsidRPr="00573304" w:rsidRDefault="00573304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278D440" w14:textId="77777777" w:rsidR="007E4B57" w:rsidRPr="00573304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737CBC" w14:textId="0FE8E2D6" w:rsidR="007E4B57" w:rsidRPr="00573304" w:rsidRDefault="00573304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7E4B57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E4B57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984F7D5" w14:textId="77777777" w:rsidR="007E4B57" w:rsidRPr="00573304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D24A7C8" w14:textId="77BBF8BB" w:rsidR="007E4B57" w:rsidRPr="00573304" w:rsidRDefault="00573304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doprinosima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7E4B5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7E4B5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7E4B5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12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jedan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7E4B5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72457D31" w14:textId="77777777" w:rsidR="007E4B57" w:rsidRPr="00573304" w:rsidRDefault="007E4B57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EE0C353" w14:textId="52688AA5" w:rsidR="007E4B57" w:rsidRPr="00573304" w:rsidRDefault="00573304" w:rsidP="007E4B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E4B5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doprinosima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7E4B5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7E4B5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7E4B57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13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7E4B5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3173D7F" w14:textId="77777777" w:rsidR="006F06CA" w:rsidRPr="00573304" w:rsidRDefault="006F06CA" w:rsidP="000D4D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660AD9C" w14:textId="3D00493B" w:rsidR="00EB700C" w:rsidRPr="00573304" w:rsidRDefault="00573304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</w:t>
      </w:r>
      <w:r w:rsidR="00C651A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6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EB700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1526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15F0F1A5" w14:textId="77777777" w:rsidR="00EB700C" w:rsidRPr="00573304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4EE9F26" w14:textId="3960E903" w:rsidR="00EB700C" w:rsidRPr="00573304" w:rsidRDefault="00573304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Milunović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06BF186" w14:textId="77777777" w:rsidR="001072D1" w:rsidRPr="00573304" w:rsidRDefault="001072D1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15C5983" w14:textId="3D8C40B2" w:rsidR="00EB700C" w:rsidRPr="00573304" w:rsidRDefault="00573304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EE2AEDC" w14:textId="77777777" w:rsidR="00EB700C" w:rsidRPr="00573304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D3A289E" w14:textId="106320EA" w:rsidR="001072D1" w:rsidRPr="00573304" w:rsidRDefault="00573304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B34FD68" w14:textId="77777777" w:rsidR="001072D1" w:rsidRPr="00573304" w:rsidRDefault="001072D1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95B1792" w14:textId="4C9B1C70" w:rsidR="00EB700C" w:rsidRPr="00573304" w:rsidRDefault="00573304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6A425B0" w14:textId="77777777" w:rsidR="00EB700C" w:rsidRPr="00573304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246AF1F" w14:textId="7DA6F1ED" w:rsidR="00EB700C" w:rsidRPr="00573304" w:rsidRDefault="00573304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Milunović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1072D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CB91E77" w14:textId="77777777" w:rsidR="00EB700C" w:rsidRPr="00573304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4D28BC7" w14:textId="71153E51" w:rsidR="00EB700C" w:rsidRPr="00573304" w:rsidRDefault="00573304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B700C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B700C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C493540" w14:textId="77777777" w:rsidR="00EB700C" w:rsidRPr="00573304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4EA64CE" w14:textId="7B55779A" w:rsidR="007D5366" w:rsidRPr="00573304" w:rsidRDefault="00573304" w:rsidP="007D53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Duško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Milunović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boračko</w:t>
      </w:r>
      <w:r w:rsidR="0051152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invalidske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15147C1D" w14:textId="77777777" w:rsidR="007D5366" w:rsidRPr="00573304" w:rsidRDefault="007D5366" w:rsidP="007D53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F2A14EA" w14:textId="5DD7E401" w:rsidR="007D5366" w:rsidRPr="00573304" w:rsidRDefault="00573304" w:rsidP="007D5366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C714C4B" w14:textId="183513F5" w:rsidR="007D5366" w:rsidRPr="00573304" w:rsidRDefault="00573304" w:rsidP="007D5366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6188B9AD" w14:textId="0C0B0E8A" w:rsidR="007D5366" w:rsidRPr="00573304" w:rsidRDefault="00573304" w:rsidP="007D5366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7D536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1152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6066622" w14:textId="5D16AF72" w:rsidR="007D5366" w:rsidRPr="00573304" w:rsidRDefault="00573304" w:rsidP="007D53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Klub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poslanika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SDS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tražio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neprihvaćenim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7D5366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3E88E824" w14:textId="56742694" w:rsidR="007D5366" w:rsidRPr="00573304" w:rsidRDefault="00573304" w:rsidP="007D5366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7D5366" w:rsidRPr="00573304">
        <w:rPr>
          <w:noProof/>
          <w:lang w:val="sr-Latn-CS"/>
        </w:rPr>
        <w:t xml:space="preserve"> 1 – </w:t>
      </w:r>
      <w:r>
        <w:rPr>
          <w:noProof/>
          <w:lang w:val="sr-Latn-CS"/>
        </w:rPr>
        <w:t>nije</w:t>
      </w:r>
      <w:r w:rsidR="007D5366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7D5366" w:rsidRPr="00573304">
        <w:rPr>
          <w:noProof/>
          <w:lang w:val="sr-Latn-CS"/>
        </w:rPr>
        <w:t xml:space="preserve"> (</w:t>
      </w:r>
      <w:r w:rsidR="007D5366" w:rsidRPr="00573304">
        <w:rPr>
          <w:i/>
          <w:noProof/>
          <w:lang w:val="sr-Latn-CS"/>
        </w:rPr>
        <w:t>1</w:t>
      </w:r>
      <w:r w:rsidR="00F8506E" w:rsidRPr="00573304">
        <w:rPr>
          <w:i/>
          <w:noProof/>
          <w:lang w:val="sr-Latn-CS"/>
        </w:rPr>
        <w:t xml:space="preserve">4 </w:t>
      </w:r>
      <w:r>
        <w:rPr>
          <w:i/>
          <w:noProof/>
          <w:lang w:val="sr-Latn-CS"/>
        </w:rPr>
        <w:t>glasova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7D5366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7D5366" w:rsidRPr="00573304">
        <w:rPr>
          <w:i/>
          <w:noProof/>
          <w:lang w:val="sr-Latn-CS"/>
        </w:rPr>
        <w:t xml:space="preserve"> </w:t>
      </w:r>
      <w:r w:rsidR="00F8506E" w:rsidRPr="00573304">
        <w:rPr>
          <w:i/>
          <w:noProof/>
          <w:lang w:val="sr-Latn-CS"/>
        </w:rPr>
        <w:t>29</w:t>
      </w:r>
      <w:r w:rsidR="007D5366" w:rsidRPr="00573304">
        <w:rPr>
          <w:i/>
          <w:noProof/>
          <w:lang w:val="sr-Latn-CS"/>
        </w:rPr>
        <w:t xml:space="preserve"> </w:t>
      </w:r>
      <w:bookmarkStart w:id="3" w:name="_Hlk87612218"/>
      <w:r>
        <w:rPr>
          <w:i/>
          <w:noProof/>
          <w:lang w:val="sr-Latn-CS"/>
        </w:rPr>
        <w:t>poslanika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uzdržalo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</w:t>
      </w:r>
      <w:bookmarkEnd w:id="3"/>
      <w:r>
        <w:rPr>
          <w:i/>
          <w:noProof/>
          <w:lang w:val="sr-Latn-CS"/>
        </w:rPr>
        <w:t>a</w:t>
      </w:r>
      <w:r w:rsidR="007D5366" w:rsidRPr="00573304">
        <w:rPr>
          <w:i/>
          <w:noProof/>
          <w:lang w:val="sr-Latn-CS"/>
        </w:rPr>
        <w:t>);</w:t>
      </w:r>
    </w:p>
    <w:p w14:paraId="253E72FD" w14:textId="17455515" w:rsidR="007D5366" w:rsidRPr="00573304" w:rsidRDefault="00573304" w:rsidP="007D5366">
      <w:pPr>
        <w:pStyle w:val="ListParagraph"/>
        <w:numPr>
          <w:ilvl w:val="0"/>
          <w:numId w:val="17"/>
        </w:numPr>
        <w:jc w:val="both"/>
        <w:rPr>
          <w:b/>
          <w:i/>
          <w:noProof/>
          <w:lang w:val="sr-Latn-CS"/>
        </w:rPr>
      </w:pPr>
      <w:r>
        <w:rPr>
          <w:noProof/>
          <w:lang w:val="sr-Latn-CS"/>
        </w:rPr>
        <w:t>amandman</w:t>
      </w:r>
      <w:r w:rsidR="007D5366" w:rsidRPr="00573304">
        <w:rPr>
          <w:noProof/>
          <w:lang w:val="sr-Latn-CS"/>
        </w:rPr>
        <w:t xml:space="preserve"> 2 – </w:t>
      </w:r>
      <w:r>
        <w:rPr>
          <w:noProof/>
          <w:lang w:val="sr-Latn-CS"/>
        </w:rPr>
        <w:t>nije</w:t>
      </w:r>
      <w:r w:rsidR="007D5366" w:rsidRPr="0057330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7D5366" w:rsidRPr="00573304">
        <w:rPr>
          <w:noProof/>
          <w:lang w:val="sr-Latn-CS"/>
        </w:rPr>
        <w:t xml:space="preserve"> (</w:t>
      </w:r>
      <w:bookmarkStart w:id="4" w:name="_Hlk87612243"/>
      <w:r w:rsidR="00F8506E" w:rsidRPr="00573304">
        <w:rPr>
          <w:i/>
          <w:noProof/>
          <w:lang w:val="sr-Latn-CS"/>
        </w:rPr>
        <w:t>14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7D5366" w:rsidRPr="00573304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nijedan</w:t>
      </w:r>
      <w:r w:rsidR="00F8506E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7D5366" w:rsidRPr="00573304">
        <w:rPr>
          <w:i/>
          <w:noProof/>
          <w:lang w:val="sr-Latn-CS"/>
        </w:rPr>
        <w:t xml:space="preserve"> </w:t>
      </w:r>
      <w:r w:rsidR="00F8506E" w:rsidRPr="00573304">
        <w:rPr>
          <w:i/>
          <w:noProof/>
          <w:lang w:val="sr-Latn-CS"/>
        </w:rPr>
        <w:t>27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poslanika</w:t>
      </w:r>
      <w:r w:rsidR="0051152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uzdržalo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7D5366" w:rsidRPr="00573304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</w:t>
      </w:r>
      <w:bookmarkEnd w:id="4"/>
      <w:r>
        <w:rPr>
          <w:i/>
          <w:noProof/>
          <w:lang w:val="sr-Latn-CS"/>
        </w:rPr>
        <w:t>a</w:t>
      </w:r>
      <w:r w:rsidR="00F8506E" w:rsidRPr="00573304">
        <w:rPr>
          <w:i/>
          <w:noProof/>
          <w:lang w:val="sr-Latn-CS"/>
        </w:rPr>
        <w:t xml:space="preserve">). </w:t>
      </w:r>
    </w:p>
    <w:p w14:paraId="7BCB64E3" w14:textId="77777777" w:rsidR="007D5366" w:rsidRPr="00573304" w:rsidRDefault="007D5366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F8C9791" w14:textId="1404C233" w:rsidR="00EB700C" w:rsidRPr="00573304" w:rsidRDefault="00573304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EB700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EB700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B700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</w:t>
      </w:r>
      <w:r w:rsidR="00C651A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2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B700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1F9F5BD0" w14:textId="77777777" w:rsidR="00EB700C" w:rsidRPr="00573304" w:rsidRDefault="00EB700C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F91EEA3" w14:textId="07C137C3" w:rsidR="00EB700C" w:rsidRPr="00573304" w:rsidRDefault="00573304" w:rsidP="00EB70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B700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EB700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EB700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B700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13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B700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082CF91" w14:textId="77777777" w:rsidR="00A478CF" w:rsidRPr="00573304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A7927E4" w14:textId="0B7CA2DE" w:rsidR="00C651AA" w:rsidRPr="00573304" w:rsidRDefault="00573304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C651A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1152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651A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51152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51152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6C2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15</w:t>
      </w:r>
      <w:r w:rsidR="0051152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objedinjena</w:t>
      </w:r>
      <w:r w:rsidR="004E6C2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4E6C2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49C95316" w14:textId="77777777" w:rsidR="00C651AA" w:rsidRPr="00573304" w:rsidRDefault="00C651AA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588E1A7" w14:textId="68E5AEE6" w:rsidR="00164364" w:rsidRPr="0057330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7.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lica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javnim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zdravstva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1526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31FA3DC3" w14:textId="55687A54" w:rsidR="00164364" w:rsidRPr="00573304" w:rsidRDefault="00164364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8.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javnim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službama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1526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C651A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1D3B74A8" w14:textId="5E18B808" w:rsidR="00164364" w:rsidRPr="0057330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9.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visokog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obrazovanja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studentskog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standarda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1526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2D033AC5" w14:textId="6FB97081" w:rsidR="00164364" w:rsidRPr="0057330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10.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dopuni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osnovnim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srednjim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školama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đačkim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domovima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1526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543D256C" w14:textId="6EC5CF89" w:rsidR="00164364" w:rsidRPr="0057330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11.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1526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5CF24D4A" w14:textId="539E432D" w:rsidR="00164364" w:rsidRPr="0057330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12.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organima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1526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69DD9180" w14:textId="6C338369" w:rsidR="00164364" w:rsidRPr="0057330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13.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unutrašnjih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1526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5ADB771A" w14:textId="00ADBF82" w:rsidR="00164364" w:rsidRPr="0057330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14.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institucijama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pravosuđa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6436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6436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1526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16436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16436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16436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6E4BCC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1561DF7F" w14:textId="6E64EC71" w:rsidR="00A478CF" w:rsidRPr="00573304" w:rsidRDefault="00C651AA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15.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dopuni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naknadama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sudija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javnih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tužilaca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16436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  <w:r w:rsidR="0016436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1526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16436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16436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16436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6E4BCC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3B2FE80F" w14:textId="77777777" w:rsidR="00164364" w:rsidRPr="00573304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7ADA46D" w14:textId="3BC1FBED" w:rsidR="00164364" w:rsidRPr="00573304" w:rsidRDefault="0057330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svim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tačkama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2B89A5C4" w14:textId="77777777" w:rsidR="00164364" w:rsidRPr="00573304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AA92492" w14:textId="40950EC2" w:rsidR="00164364" w:rsidRPr="00573304" w:rsidRDefault="0057330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Perica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Bundalo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Radenko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Čupić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Švraka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Ivanka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="00755B85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5ECE31C" w14:textId="77777777" w:rsidR="00164364" w:rsidRPr="00573304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BD17C7F" w14:textId="77F6EADD" w:rsidR="00164364" w:rsidRPr="00573304" w:rsidRDefault="0057330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EA1C702" w14:textId="77777777" w:rsidR="00164364" w:rsidRPr="00573304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F5CA4BE" w14:textId="4A7BD6A0" w:rsidR="00164364" w:rsidRPr="00573304" w:rsidRDefault="0057330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Završnu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ovim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tačkama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028E105" w14:textId="77777777" w:rsidR="00164364" w:rsidRPr="00573304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4D480B" w14:textId="7477A172" w:rsidR="00164364" w:rsidRPr="00573304" w:rsidRDefault="0057330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164364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16436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16436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164364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16436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odlukama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prijedlozima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6436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ED1B5EC" w14:textId="77777777" w:rsidR="00164364" w:rsidRPr="00573304" w:rsidRDefault="00164364" w:rsidP="001643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3D499CD" w14:textId="14375E33" w:rsidR="00165FF4" w:rsidRPr="00573304" w:rsidRDefault="00573304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165FF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2CA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165FF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602CA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lica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javnim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zdravstva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1526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41DA6BA8" w14:textId="77777777" w:rsidR="00F06194" w:rsidRPr="00573304" w:rsidRDefault="00F06194" w:rsidP="00165F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14449F8" w14:textId="3C703449" w:rsidR="00165FF4" w:rsidRPr="00573304" w:rsidRDefault="00573304" w:rsidP="00165F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prihvatila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420D2E5" w14:textId="77777777" w:rsidR="00F06194" w:rsidRPr="00573304" w:rsidRDefault="00F06194" w:rsidP="00165F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EE741FA" w14:textId="3F3AA0DC" w:rsidR="00165FF4" w:rsidRPr="00573304" w:rsidRDefault="00573304" w:rsidP="00165F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platama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ustanovama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zdravstva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165FF4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165FF4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165FF4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0619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55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jedan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165FF4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58DAC186" w14:textId="77777777" w:rsidR="00165FF4" w:rsidRPr="00573304" w:rsidRDefault="00165FF4" w:rsidP="00165F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B3F2A3D" w14:textId="38487FC8" w:rsidR="00165FF4" w:rsidRPr="00573304" w:rsidRDefault="00573304" w:rsidP="00165F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0619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F061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F061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061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61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F061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ustanovama</w:t>
      </w:r>
      <w:r w:rsidR="00F061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61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F061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zdravstva</w:t>
      </w:r>
      <w:r w:rsidR="00F061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061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165FF4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165FF4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165FF4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165FF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4345E895" w14:textId="77777777" w:rsidR="00165FF4" w:rsidRPr="00573304" w:rsidRDefault="00165FF4" w:rsidP="00165FF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3E1D47AE" w14:textId="57A9F3A3" w:rsidR="00165FF4" w:rsidRPr="00573304" w:rsidRDefault="00573304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602CA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165FF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602CA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javnim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službama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602CAD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602CAD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30B83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602CAD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602CAD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602CAD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1DC22035" w14:textId="77777777" w:rsidR="00602CAD" w:rsidRPr="00573304" w:rsidRDefault="00602CAD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8380BEA" w14:textId="512EEF3E" w:rsidR="00602CAD" w:rsidRPr="00573304" w:rsidRDefault="00573304" w:rsidP="00602C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platama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službama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602CA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602CA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602CA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</w:t>
      </w:r>
      <w:r w:rsidR="00F77D8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7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F77D8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02CA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692DB8D7" w14:textId="77777777" w:rsidR="00602CAD" w:rsidRPr="00573304" w:rsidRDefault="00602CAD" w:rsidP="00602C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A191016" w14:textId="4DA635F9" w:rsidR="00602CAD" w:rsidRPr="00573304" w:rsidRDefault="00573304" w:rsidP="00602C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602CA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02CA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02CA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02CA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602CA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="00602CA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02CAD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02CAD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602CA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602CA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602CAD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</w:t>
      </w:r>
      <w:r w:rsidR="00F77D8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8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02CAD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3FA666C" w14:textId="77777777" w:rsidR="00602CAD" w:rsidRPr="00573304" w:rsidRDefault="00602CAD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453C1F2" w14:textId="0E3A4516" w:rsidR="00165FF4" w:rsidRPr="00573304" w:rsidRDefault="00573304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F77D8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165FF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F77D8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F77D8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visokog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obrazovanja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studentskog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standarda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F77D8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F77D8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30B83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F77D8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F77D8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F77D8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12DA7532" w14:textId="77777777" w:rsidR="00DC597A" w:rsidRPr="00573304" w:rsidRDefault="00DC597A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0EA57C9" w14:textId="38D98F0C" w:rsidR="00DC597A" w:rsidRPr="00573304" w:rsidRDefault="00573304" w:rsidP="00DC5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platama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obrazovanja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studentskog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standarda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DC597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DC597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DC597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DC597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493696DB" w14:textId="77777777" w:rsidR="00DC597A" w:rsidRPr="00573304" w:rsidRDefault="00DC597A" w:rsidP="00DC5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E462B6C" w14:textId="24567F51" w:rsidR="00DC597A" w:rsidRPr="00573304" w:rsidRDefault="00573304" w:rsidP="00DC5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C597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3185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13185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13185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85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13185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13185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="0013185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185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studentskog</w:t>
      </w:r>
      <w:r w:rsidR="0013185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13185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3185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DC597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DC597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DC597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DC597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1CEADB1" w14:textId="77777777" w:rsidR="00DC597A" w:rsidRPr="00573304" w:rsidRDefault="00DC597A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C440B53" w14:textId="7A4FC891" w:rsidR="00165FF4" w:rsidRPr="00573304" w:rsidRDefault="00573304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13185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165FF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13185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165FF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dopuni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osnovnim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srednjim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školama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đačkim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domovima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13185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  <w:r w:rsidR="0013185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30B83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13185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13185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13185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31021ECB" w14:textId="77777777" w:rsidR="00131859" w:rsidRPr="00573304" w:rsidRDefault="00131859" w:rsidP="00131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D300170" w14:textId="22D76E3B" w:rsidR="00131859" w:rsidRPr="00573304" w:rsidRDefault="00573304" w:rsidP="00131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dopuni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platama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osnovnim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srednjim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školama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đačkim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domovima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Srpskoj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131859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131859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131859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131859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25B3E00F" w14:textId="77777777" w:rsidR="00131859" w:rsidRPr="00573304" w:rsidRDefault="00131859" w:rsidP="00131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A76609" w14:textId="54DF580B" w:rsidR="00131859" w:rsidRPr="00573304" w:rsidRDefault="00573304" w:rsidP="001318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dopuni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31859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školama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đačkim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domovima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131859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131859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131859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7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730B83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131859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4EFC2E5A" w14:textId="77777777" w:rsidR="002E272C" w:rsidRPr="00573304" w:rsidRDefault="002E272C" w:rsidP="00131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97341A5" w14:textId="7345D858" w:rsidR="00165FF4" w:rsidRPr="00573304" w:rsidRDefault="00573304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165FF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2E272C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2E272C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E272C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2E272C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30B83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2E272C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2E272C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2E272C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702FAF0C" w14:textId="77777777" w:rsidR="002E272C" w:rsidRPr="00573304" w:rsidRDefault="002E272C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696C191" w14:textId="667A8374" w:rsidR="002E272C" w:rsidRPr="00573304" w:rsidRDefault="00573304" w:rsidP="002E272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platama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kulture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2E272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2E272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E272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8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E272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708CC179" w14:textId="77777777" w:rsidR="002E272C" w:rsidRPr="00573304" w:rsidRDefault="002E272C" w:rsidP="002E272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2E72B14" w14:textId="152EB898" w:rsidR="002E272C" w:rsidRPr="00573304" w:rsidRDefault="00573304" w:rsidP="002E27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E272C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E59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6E59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E59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59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6E59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6E59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E59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E59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2E272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2E272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E272C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E272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05B6182" w14:textId="77777777" w:rsidR="002E272C" w:rsidRPr="00573304" w:rsidRDefault="002E272C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5AA569E" w14:textId="3C47F9B7" w:rsidR="00165FF4" w:rsidRPr="00573304" w:rsidRDefault="00573304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6E59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165FF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12</w:t>
      </w:r>
      <w:r w:rsidR="006E59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6E594E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organima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6E594E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6E594E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30B83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6E594E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6E594E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6E594E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449D9D17" w14:textId="77777777" w:rsidR="006E594E" w:rsidRPr="00573304" w:rsidRDefault="006E594E" w:rsidP="006E594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06AE8486" w14:textId="135C7A00" w:rsidR="006E594E" w:rsidRPr="00573304" w:rsidRDefault="00573304" w:rsidP="006E59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AE312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platama</w:t>
      </w:r>
      <w:r w:rsidR="00AE312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AE312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E312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="00AE312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="00AE312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E312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AE312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6E594E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6E594E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6E594E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</w:t>
      </w:r>
      <w:r w:rsidR="00AE3124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7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E594E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701EB8DB" w14:textId="77777777" w:rsidR="006E594E" w:rsidRPr="00573304" w:rsidRDefault="006E594E" w:rsidP="006E59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5A6A1E4" w14:textId="4EC27281" w:rsidR="006E594E" w:rsidRPr="00573304" w:rsidRDefault="00573304" w:rsidP="006E5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E594E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E59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AE312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AE312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E312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AE312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AE312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E312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E312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6E594E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6E594E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6E594E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E594E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DF689C2" w14:textId="77777777" w:rsidR="004C42D5" w:rsidRPr="00573304" w:rsidRDefault="004C42D5" w:rsidP="006E5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642E9A01" w14:textId="0E12032B" w:rsidR="004C42D5" w:rsidRPr="00573304" w:rsidRDefault="00573304" w:rsidP="004C42D5">
      <w:pPr>
        <w:spacing w:after="0" w:line="240" w:lineRule="auto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Klub</w:t>
      </w:r>
      <w:r w:rsidR="004C42D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4C42D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Ujedinjene</w:t>
      </w:r>
      <w:r w:rsidR="004C42D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4C42D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730B83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42D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="004C42D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42D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4C42D5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4C42D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4C42D5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42D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57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4C42D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C42D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4C42D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C42D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4C42D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4C42D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4C42D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4C42D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4C42D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4C42D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4C42D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4C42D5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76B282A" w14:textId="77777777" w:rsidR="00F60EAB" w:rsidRPr="00573304" w:rsidRDefault="00F60EAB" w:rsidP="0057330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2C9D906" w14:textId="35C0CE92" w:rsidR="00165FF4" w:rsidRPr="00573304" w:rsidRDefault="00573304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044BE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165FF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13</w:t>
      </w:r>
      <w:r w:rsidR="00044BE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unutrašnjih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44BE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44BE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30B83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044BE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44BE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044BE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0CECF719" w14:textId="77777777" w:rsidR="00730B83" w:rsidRPr="00573304" w:rsidRDefault="00730B83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7B28CBE2" w14:textId="242091EA" w:rsidR="00044BEA" w:rsidRPr="00573304" w:rsidRDefault="00573304" w:rsidP="00044B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platama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unutrašnjih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044BE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44BE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044BE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044BE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672298A8" w14:textId="77777777" w:rsidR="00044BEA" w:rsidRPr="00573304" w:rsidRDefault="00044BEA" w:rsidP="00044B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547531A" w14:textId="629ED83B" w:rsidR="00044BEA" w:rsidRPr="00573304" w:rsidRDefault="00573304" w:rsidP="00044B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44BEA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44BE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044BE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044BE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44BE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0B650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="000B650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0B650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44BE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44BE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044BE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44BE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044BE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044BE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2FF23D5C" w14:textId="77777777" w:rsidR="00044BEA" w:rsidRPr="00573304" w:rsidRDefault="00044BEA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49764B1" w14:textId="5AF298C7" w:rsidR="00165FF4" w:rsidRPr="00573304" w:rsidRDefault="00573304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0B650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165FF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14</w:t>
      </w:r>
      <w:r w:rsidR="000B650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institucijama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pravosuđa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60EA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01DFA17A" w14:textId="77777777" w:rsidR="000B650B" w:rsidRPr="00573304" w:rsidRDefault="000B650B" w:rsidP="000B65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6DAEE1C" w14:textId="2F69540C" w:rsidR="000B650B" w:rsidRPr="00573304" w:rsidRDefault="00573304" w:rsidP="000B65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platama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pravosuđa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47ED95B8" w14:textId="77777777" w:rsidR="000B650B" w:rsidRPr="00573304" w:rsidRDefault="000B650B" w:rsidP="000B65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957CC1" w14:textId="0151B6ED" w:rsidR="000B650B" w:rsidRDefault="00573304" w:rsidP="000B6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B650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B650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0B650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0B650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B650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institucijama</w:t>
      </w:r>
      <w:r w:rsidR="00DD5F9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pravosuđa</w:t>
      </w:r>
      <w:r w:rsidR="000B650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B650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B650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0B650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0B650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0401893" w14:textId="77777777" w:rsidR="00573304" w:rsidRDefault="00573304" w:rsidP="000B6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05FB702F" w14:textId="77777777" w:rsidR="00573304" w:rsidRDefault="00573304" w:rsidP="000B6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1A0B7812" w14:textId="77777777" w:rsidR="00573304" w:rsidRDefault="00573304" w:rsidP="000B6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4509F878" w14:textId="77777777" w:rsidR="00573304" w:rsidRPr="00573304" w:rsidRDefault="00573304" w:rsidP="000B6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3EBDAAAC" w14:textId="77777777" w:rsidR="000B650B" w:rsidRPr="00573304" w:rsidRDefault="000B650B" w:rsidP="00165FF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5FF95F6" w14:textId="72CD0F03" w:rsidR="00165FF4" w:rsidRPr="00573304" w:rsidRDefault="00573304" w:rsidP="00F60EAB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Ad</w:t>
      </w:r>
      <w:r w:rsidR="00DD5F9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165FF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15</w:t>
      </w:r>
      <w:r w:rsidR="00DD5F96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dopuni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naknadama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sudija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javnih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tužilaca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165FF4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2F348C52" w14:textId="77777777" w:rsidR="00F60EAB" w:rsidRPr="00573304" w:rsidRDefault="00F60EAB" w:rsidP="00F60EAB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3917D54E" w14:textId="2ACE3E38" w:rsidR="005E15C1" w:rsidRPr="00573304" w:rsidRDefault="00573304" w:rsidP="005E15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dopuni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platama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naknadama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sudija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tužilaca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Srpskoj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5E15C1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5E15C1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E15C1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5E15C1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625EDBD0" w14:textId="77777777" w:rsidR="005E15C1" w:rsidRPr="00573304" w:rsidRDefault="005E15C1" w:rsidP="005E15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C23A987" w14:textId="4AA63D99" w:rsidR="005E15C1" w:rsidRPr="00573304" w:rsidRDefault="00573304" w:rsidP="005E15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dopuni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5E15C1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E15C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5E15C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E15C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naknadama</w:t>
      </w:r>
      <w:r w:rsidR="005E15C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sudija</w:t>
      </w:r>
      <w:r w:rsidR="005E15C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E15C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5E15C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tužilaca</w:t>
      </w:r>
      <w:r w:rsidR="005E15C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E15C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5E15C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5E15C1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5E15C1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5E15C1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E15C1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44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12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5E15C1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5DD233D9" w14:textId="77777777" w:rsidR="00164364" w:rsidRPr="00573304" w:rsidRDefault="00164364" w:rsidP="0016436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9003C67" w14:textId="707F82E8" w:rsidR="00FF712B" w:rsidRPr="00573304" w:rsidRDefault="00573304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16: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dječjoj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zaštiti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60EA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7359BBFB" w14:textId="77777777" w:rsidR="00FF712B" w:rsidRPr="00573304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91A0153" w14:textId="441301D0" w:rsidR="00FF712B" w:rsidRPr="00573304" w:rsidRDefault="00573304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Šeranić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zdravlja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socijalne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5B1B90D" w14:textId="77777777" w:rsidR="00FF712B" w:rsidRPr="00573304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E14F0C7" w14:textId="023E25C6" w:rsidR="00FF712B" w:rsidRPr="00573304" w:rsidRDefault="00573304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Ivanka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Valerija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Lakić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Dušica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Šolaja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Sonja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Karadžić</w:t>
      </w:r>
      <w:r w:rsidR="00F60EA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Jovičević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465DFF3" w14:textId="77777777" w:rsidR="00FF712B" w:rsidRPr="00573304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34D6F6F" w14:textId="23D3759E" w:rsidR="00FF712B" w:rsidRPr="00573304" w:rsidRDefault="00573304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CB89611" w14:textId="77777777" w:rsidR="00FF712B" w:rsidRPr="00573304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061F27A" w14:textId="7FC34B10" w:rsidR="00FF712B" w:rsidRPr="00573304" w:rsidRDefault="00573304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8A01D2B" w14:textId="77777777" w:rsidR="00FF712B" w:rsidRPr="00573304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18BD536" w14:textId="692F58AD" w:rsidR="00FF712B" w:rsidRPr="00573304" w:rsidRDefault="00573304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Šeranić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zdravlja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socijalne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5F7514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C7F4340" w14:textId="77777777" w:rsidR="00FF712B" w:rsidRPr="00573304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9439E6F" w14:textId="7762C75E" w:rsidR="00FF712B" w:rsidRPr="00573304" w:rsidRDefault="00573304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FF712B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FF712B" w:rsidRPr="00573304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D8504F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221B3F0" w14:textId="77777777" w:rsidR="00FF712B" w:rsidRPr="00573304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200A6B9" w14:textId="2152229C" w:rsidR="00FF712B" w:rsidRPr="00573304" w:rsidRDefault="00573304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Alen</w:t>
      </w:r>
      <w:r w:rsidR="009F7200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Šeranić</w:t>
      </w:r>
      <w:r w:rsidR="009F7200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zdravlja</w:t>
      </w:r>
      <w:r w:rsidR="009F7200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F7200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socijalne</w:t>
      </w:r>
      <w:r w:rsidR="009F7200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47384051" w14:textId="714358D9" w:rsidR="00FF712B" w:rsidRPr="00573304" w:rsidRDefault="00573304" w:rsidP="00FF712B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4083E9D" w14:textId="1AA66F73" w:rsidR="00FF712B" w:rsidRPr="00573304" w:rsidRDefault="00573304" w:rsidP="00FF712B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5B56E90C" w14:textId="10650CCF" w:rsidR="00FF712B" w:rsidRPr="00573304" w:rsidRDefault="00573304" w:rsidP="00FF712B">
      <w:pPr>
        <w:numPr>
          <w:ilvl w:val="0"/>
          <w:numId w:val="1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F7200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0374D4C" w14:textId="3A637B29" w:rsidR="00FF712B" w:rsidRPr="00573304" w:rsidRDefault="00573304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Klub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poslanika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SDS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nije</w:t>
      </w:r>
      <w:r w:rsidR="009F7200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tražio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neprihvaćenim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FF712B" w:rsidRPr="0057330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35635146" w14:textId="77777777" w:rsidR="00FF712B" w:rsidRPr="00573304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E31C6AB" w14:textId="589E3F66" w:rsidR="00FF712B" w:rsidRPr="00573304" w:rsidRDefault="00573304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prijevremenom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677A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77A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677A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77A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77A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dječjoj</w:t>
      </w:r>
      <w:r w:rsidR="00677A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zaštiti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77AD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57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677AD7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169F589A" w14:textId="77777777" w:rsidR="00FF712B" w:rsidRPr="00573304" w:rsidRDefault="00FF712B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16D48C" w14:textId="12986D47" w:rsidR="00FF712B" w:rsidRPr="00573304" w:rsidRDefault="00573304" w:rsidP="00FF71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F712B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77A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dječjoj</w:t>
      </w:r>
      <w:r w:rsidR="00677A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zaštiti</w:t>
      </w:r>
      <w:r w:rsidR="00677AD7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FF712B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A6CC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57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0A6CC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FF712B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41BFE3F" w14:textId="77777777" w:rsidR="00164364" w:rsidRPr="00573304" w:rsidRDefault="00164364" w:rsidP="00FF712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EBD95A7" w14:textId="1375E8B1" w:rsidR="000A6CCA" w:rsidRPr="00573304" w:rsidRDefault="00573304" w:rsidP="000A6CCA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17: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komunalnim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taksama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60EA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2755B49B" w14:textId="77777777" w:rsidR="000A6CCA" w:rsidRPr="00573304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A231FB4" w14:textId="282FA44A" w:rsidR="000A6CCA" w:rsidRPr="00573304" w:rsidRDefault="00573304" w:rsidP="000A6CC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podnijela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Zora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8415C8" w14:textId="77777777" w:rsidR="000A6CCA" w:rsidRPr="00573304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64467E3" w14:textId="7B737280" w:rsidR="000A6CCA" w:rsidRPr="00573304" w:rsidRDefault="00573304" w:rsidP="000A6CC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poslaničkoj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raspravi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učestvovali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Glavaš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Glamočak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Tomica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95214DC" w14:textId="77777777" w:rsidR="000A6CCA" w:rsidRPr="00573304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CAC4C30" w14:textId="31EF6122" w:rsidR="000A6CCA" w:rsidRPr="00573304" w:rsidRDefault="00573304" w:rsidP="000A6CC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8F3A314" w14:textId="77777777" w:rsidR="000A6CCA" w:rsidRPr="00573304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5C427B6" w14:textId="0D40F359" w:rsidR="000A6CCA" w:rsidRPr="00573304" w:rsidRDefault="00573304" w:rsidP="000A6CC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Završnu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dala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Zora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D8504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13424BF" w14:textId="77777777" w:rsidR="000A6CCA" w:rsidRPr="00573304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8726CA1" w14:textId="2DA3C9A6" w:rsidR="000A6CCA" w:rsidRPr="00573304" w:rsidRDefault="00573304" w:rsidP="000A6CC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0A6CCA" w:rsidRPr="0057330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0A6CCA" w:rsidRPr="0057330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,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pristupili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izjašnjavanju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E04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odluci</w:t>
      </w:r>
      <w:r w:rsidR="00AE04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Prijedlogu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8BE5401" w14:textId="77777777" w:rsidR="000A6CCA" w:rsidRPr="00573304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CD475BC" w14:textId="35B4AB8E" w:rsidR="000A6CCA" w:rsidRPr="00573304" w:rsidRDefault="00573304" w:rsidP="000A6CC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prijevremenom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stupanju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E04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AE04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E04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E04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komunalnim</w:t>
      </w:r>
      <w:r w:rsidR="00AE04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E0494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44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AE0494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13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jedan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AE0494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2DB59766" w14:textId="77777777" w:rsidR="000A6CCA" w:rsidRPr="00573304" w:rsidRDefault="000A6CCA" w:rsidP="000A6CC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A7DDF53" w14:textId="58DDAC0B" w:rsidR="000A6CCA" w:rsidRPr="00573304" w:rsidRDefault="00573304" w:rsidP="000A6CC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0A6CCA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E04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E04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komunalnim</w:t>
      </w:r>
      <w:r w:rsidR="00AE04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="00AE0494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0A6CCA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44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13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0A6CCA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3DD5119" w14:textId="77777777" w:rsidR="00733786" w:rsidRPr="00573304" w:rsidRDefault="00733786" w:rsidP="00FF712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DE0DC72" w14:textId="3556D5C9" w:rsidR="00E974E8" w:rsidRPr="00573304" w:rsidRDefault="00573304" w:rsidP="00E974E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18: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poljoprivrednom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zemljištu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E4BCC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4D9A73AB" w14:textId="77777777" w:rsidR="00E974E8" w:rsidRPr="00573304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7675DF12" w14:textId="5E6FEEC1" w:rsidR="00E974E8" w:rsidRPr="00573304" w:rsidRDefault="00573304" w:rsidP="00E974E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Boris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Pašalić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FBB7B1" w14:textId="77777777" w:rsidR="00E974E8" w:rsidRPr="00573304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C2C869" w14:textId="497ED32F" w:rsidR="00E974E8" w:rsidRPr="00573304" w:rsidRDefault="00573304" w:rsidP="00E974E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poslaničkoj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raspravi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učestvovali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Kostadin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Vasić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Tomica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48F2615" w14:textId="77777777" w:rsidR="00E974E8" w:rsidRPr="00573304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55509D" w14:textId="1420B791" w:rsidR="00E974E8" w:rsidRPr="00573304" w:rsidRDefault="00573304" w:rsidP="00E974E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Zaključena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00260D7" w14:textId="5F59ABF2" w:rsidR="00E974E8" w:rsidRPr="00573304" w:rsidRDefault="00573304" w:rsidP="00E974E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Završnu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dao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Boris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Pašalić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49EEB9" w14:textId="77777777" w:rsidR="00E974E8" w:rsidRPr="00573304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D580825" w14:textId="2CE14AD4" w:rsidR="00E974E8" w:rsidRPr="00573304" w:rsidRDefault="00573304" w:rsidP="00E974E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E974E8" w:rsidRPr="0057330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974E8" w:rsidRPr="0057330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,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pristupili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izjašnjavanju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Prijedlogu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3D6495" w14:textId="77777777" w:rsidR="00E974E8" w:rsidRPr="00573304" w:rsidRDefault="00E974E8" w:rsidP="00E974E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CD6D12" w14:textId="0D3513D7" w:rsidR="00E974E8" w:rsidRPr="00573304" w:rsidRDefault="00573304" w:rsidP="00E974E8">
      <w:pPr>
        <w:spacing w:after="0" w:line="240" w:lineRule="auto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974E8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izmjeni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poljoprivrednom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974E8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9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šest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974E8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3888C264" w14:textId="77777777" w:rsidR="001D539F" w:rsidRPr="00573304" w:rsidRDefault="001D539F" w:rsidP="00E974E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11A711B" w14:textId="2A8DFAB2" w:rsidR="001D539F" w:rsidRPr="00573304" w:rsidRDefault="00573304" w:rsidP="001D539F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19:</w:t>
      </w:r>
      <w:r w:rsidR="001D539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D539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1D539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D539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dugoročnom</w:t>
      </w:r>
      <w:r w:rsidR="001D539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zaduživanju</w:t>
      </w:r>
      <w:r w:rsidR="001D539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D539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D539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D539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14:paraId="51E235E8" w14:textId="77777777" w:rsidR="001D539F" w:rsidRPr="00573304" w:rsidRDefault="001D539F" w:rsidP="001D539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E71E935" w14:textId="5815554A" w:rsidR="001D539F" w:rsidRPr="00573304" w:rsidRDefault="00573304" w:rsidP="001D539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podnijela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Zora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30C6C45" w14:textId="77777777" w:rsidR="001D539F" w:rsidRPr="00573304" w:rsidRDefault="001D539F" w:rsidP="001D539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EA280FD" w14:textId="2DC9AE04" w:rsidR="001D539F" w:rsidRPr="00573304" w:rsidRDefault="00573304" w:rsidP="001D539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poslaničke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A7332CA" w14:textId="77777777" w:rsidR="001D539F" w:rsidRPr="00573304" w:rsidRDefault="001D539F" w:rsidP="001D539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070342A" w14:textId="12C1D4AA" w:rsidR="001D539F" w:rsidRPr="00573304" w:rsidRDefault="00573304" w:rsidP="001D539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1D539F" w:rsidRPr="0057330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1D539F" w:rsidRPr="0057330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,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pristupili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izjašnjavanju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odluci</w:t>
      </w:r>
      <w:r w:rsidR="001D539F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B8E25B9" w14:textId="77777777" w:rsidR="001D539F" w:rsidRPr="00573304" w:rsidRDefault="001D539F" w:rsidP="001D539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749E46D" w14:textId="7D6D44D6" w:rsidR="001D539F" w:rsidRPr="00573304" w:rsidRDefault="00573304" w:rsidP="001D539F">
      <w:pPr>
        <w:spacing w:after="0" w:line="240" w:lineRule="auto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8075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075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dugoročnom</w:t>
      </w:r>
      <w:r w:rsidR="008075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zaduživanju</w:t>
      </w:r>
      <w:r w:rsidR="008075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075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8075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075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80754E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1D539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1D539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1D539F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80754E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3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80754E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13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80754E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1D539F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28CD089C" w14:textId="77777777" w:rsidR="001D539F" w:rsidRPr="00573304" w:rsidRDefault="001D539F" w:rsidP="001D539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72B5D5E" w14:textId="784376D1" w:rsidR="000E2E1B" w:rsidRPr="00573304" w:rsidRDefault="00573304" w:rsidP="000E2E1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20: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kratkoročnom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zaduživanju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emisijom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trezorskih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zapisa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14:paraId="46208F43" w14:textId="77777777" w:rsidR="000E2E1B" w:rsidRPr="00573304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A98C1B" w14:textId="0E8306F8" w:rsidR="000E2E1B" w:rsidRPr="00573304" w:rsidRDefault="00573304" w:rsidP="000E2E1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podnijela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Zora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470C10C" w14:textId="77777777" w:rsidR="000E2E1B" w:rsidRPr="00573304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4AAD003" w14:textId="4CAB404C" w:rsidR="000E2E1B" w:rsidRPr="00573304" w:rsidRDefault="00573304" w:rsidP="000E2E1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poslaničke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D1A3237" w14:textId="77777777" w:rsidR="000E2E1B" w:rsidRPr="00573304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1057644" w14:textId="66F427C4" w:rsidR="000E2E1B" w:rsidRPr="00573304" w:rsidRDefault="00573304" w:rsidP="000E2E1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0E2E1B" w:rsidRPr="0057330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0E2E1B" w:rsidRPr="0057330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,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pristupili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izjašnjavanju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odluci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9970C81" w14:textId="77777777" w:rsidR="000E2E1B" w:rsidRPr="00573304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C7B02B" w14:textId="0018F9B9" w:rsidR="000E2E1B" w:rsidRPr="00573304" w:rsidRDefault="00573304" w:rsidP="000E2E1B">
      <w:pPr>
        <w:spacing w:after="0" w:line="240" w:lineRule="auto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kratkoročnom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zaduživanju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emisijom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trezorskih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zapisa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0E2E1B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0E2E1B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45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13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0E2E1B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31BE2C7A" w14:textId="77777777" w:rsidR="000E2E1B" w:rsidRPr="00573304" w:rsidRDefault="000E2E1B" w:rsidP="000E2E1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0262CC" w14:textId="6AF3B1BB" w:rsidR="00286D39" w:rsidRPr="00573304" w:rsidRDefault="00573304" w:rsidP="00286D39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21: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iznosu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garancija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može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izdati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godini</w:t>
      </w:r>
    </w:p>
    <w:p w14:paraId="40F6FB4C" w14:textId="77777777" w:rsidR="00286D39" w:rsidRPr="00573304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7951947" w14:textId="432166C3" w:rsidR="00286D39" w:rsidRPr="00573304" w:rsidRDefault="00573304" w:rsidP="00286D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podnijela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Zora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DF7ABA9" w14:textId="77777777" w:rsidR="00286D39" w:rsidRPr="00573304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1813768" w14:textId="061FA331" w:rsidR="00286D39" w:rsidRPr="00573304" w:rsidRDefault="00573304" w:rsidP="00286D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poslaničke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5374F6C" w14:textId="77777777" w:rsidR="00286D39" w:rsidRPr="00573304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EEB661" w14:textId="5C7A6172" w:rsidR="00286D39" w:rsidRPr="00573304" w:rsidRDefault="00573304" w:rsidP="00286D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286D39" w:rsidRPr="0057330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286D39" w:rsidRPr="0057330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,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pristupili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izjašnjavanju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odluci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D78067" w14:textId="77777777" w:rsidR="00286D39" w:rsidRPr="00573304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365CF1B" w14:textId="38DA488B" w:rsidR="00286D39" w:rsidRPr="00573304" w:rsidRDefault="00573304" w:rsidP="00286D39">
      <w:pPr>
        <w:spacing w:after="0" w:line="240" w:lineRule="auto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286D39" w:rsidRPr="0057330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86D39" w:rsidRPr="0057330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45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13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86D39" w:rsidRPr="00573304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3C6F08F" w14:textId="77777777" w:rsidR="00286D39" w:rsidRPr="00573304" w:rsidRDefault="00286D39" w:rsidP="00286D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3D1B5B9" w14:textId="1817AE29" w:rsidR="00CA7E16" w:rsidRPr="00573304" w:rsidRDefault="00573304" w:rsidP="00CA7E1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F354C2D" w14:textId="77777777" w:rsidR="00CA7E16" w:rsidRPr="00573304" w:rsidRDefault="00CA7E16" w:rsidP="00CA7E1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AB84F9D" w14:textId="2C81241E" w:rsidR="00CA7E16" w:rsidRPr="00573304" w:rsidRDefault="00573304" w:rsidP="00CA7E1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370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A7E16" w:rsidRPr="0057330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1964FA4" w14:textId="77777777" w:rsidR="001D539F" w:rsidRPr="00573304" w:rsidRDefault="001D539F" w:rsidP="00E974E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A1C0927" w14:textId="77777777" w:rsidR="00E974E8" w:rsidRPr="00573304" w:rsidRDefault="00E974E8" w:rsidP="00FF712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54BC60" w14:textId="77777777" w:rsidR="00733786" w:rsidRPr="00573304" w:rsidRDefault="00733786" w:rsidP="00FF712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6C7D23E" w14:textId="12694CF5" w:rsidR="00A478CF" w:rsidRPr="00573304" w:rsidRDefault="00573304" w:rsidP="00A478C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A478CF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A478CF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</w:t>
      </w:r>
      <w:r w:rsidR="002B033A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POTPREDSJEDNIK</w:t>
      </w:r>
    </w:p>
    <w:p w14:paraId="1AD97CD4" w14:textId="23D7561C" w:rsidR="00A478CF" w:rsidRPr="00573304" w:rsidRDefault="00573304" w:rsidP="00A478C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A478CF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A478CF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NARODNE</w:t>
      </w:r>
      <w:r w:rsidR="00A478CF" w:rsidRPr="0057330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31CC797A" w14:textId="77777777" w:rsidR="002B033A" w:rsidRPr="00573304" w:rsidRDefault="00A478CF" w:rsidP="00A478CF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</w:p>
    <w:p w14:paraId="3C7FB1CB" w14:textId="170F22AD" w:rsidR="00A478CF" w:rsidRPr="00573304" w:rsidRDefault="00F52A24" w:rsidP="00A478C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</w:t>
      </w:r>
      <w:r w:rsid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Nebojša</w:t>
      </w:r>
      <w:r w:rsidR="00A478C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Zgonjanin</w:t>
      </w:r>
      <w:r w:rsidR="00A478CF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</w:t>
      </w:r>
      <w:r w:rsidR="002B033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</w:t>
      </w:r>
      <w:r w:rsidR="006E4BCC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bookmarkStart w:id="5" w:name="_GoBack"/>
      <w:bookmarkEnd w:id="5"/>
      <w:r w:rsid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Denis</w:t>
      </w:r>
      <w:r w:rsidR="002B033A" w:rsidRP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7330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Šulić</w:t>
      </w:r>
    </w:p>
    <w:p w14:paraId="03CD5604" w14:textId="77777777" w:rsidR="00016DBF" w:rsidRPr="00573304" w:rsidRDefault="00016DB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sectPr w:rsidR="00016DBF" w:rsidRPr="0057330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46B17" w14:textId="77777777" w:rsidR="00304674" w:rsidRDefault="00304674" w:rsidP="00936C65">
      <w:pPr>
        <w:spacing w:after="0" w:line="240" w:lineRule="auto"/>
      </w:pPr>
      <w:r>
        <w:separator/>
      </w:r>
    </w:p>
  </w:endnote>
  <w:endnote w:type="continuationSeparator" w:id="0">
    <w:p w14:paraId="5FD3FC49" w14:textId="77777777" w:rsidR="00304674" w:rsidRDefault="00304674" w:rsidP="0093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5250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3A7306" w14:textId="77777777" w:rsidR="000B650B" w:rsidRDefault="000B65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330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35B904F" w14:textId="77777777" w:rsidR="000B650B" w:rsidRDefault="000B65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628C07" w14:textId="77777777" w:rsidR="00304674" w:rsidRDefault="00304674" w:rsidP="00936C65">
      <w:pPr>
        <w:spacing w:after="0" w:line="240" w:lineRule="auto"/>
      </w:pPr>
      <w:r>
        <w:separator/>
      </w:r>
    </w:p>
  </w:footnote>
  <w:footnote w:type="continuationSeparator" w:id="0">
    <w:p w14:paraId="5625EA8D" w14:textId="77777777" w:rsidR="00304674" w:rsidRDefault="00304674" w:rsidP="0093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84D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6733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E0B88"/>
    <w:multiLevelType w:val="hybridMultilevel"/>
    <w:tmpl w:val="0EB458BE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B623B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706C2"/>
    <w:multiLevelType w:val="multilevel"/>
    <w:tmpl w:val="C5F61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7B2AE1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74378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D73F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5416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E1D90"/>
    <w:multiLevelType w:val="hybridMultilevel"/>
    <w:tmpl w:val="52BA016E"/>
    <w:lvl w:ilvl="0" w:tplc="22963D3A">
      <w:start w:val="1"/>
      <w:numFmt w:val="decimal"/>
      <w:lvlText w:val="%1."/>
      <w:lvlJc w:val="left"/>
      <w:pPr>
        <w:ind w:left="2085" w:hanging="1725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185276"/>
    <w:multiLevelType w:val="hybridMultilevel"/>
    <w:tmpl w:val="9AE255D4"/>
    <w:lvl w:ilvl="0" w:tplc="22963D3A">
      <w:start w:val="1"/>
      <w:numFmt w:val="decimal"/>
      <w:lvlText w:val="%1."/>
      <w:lvlJc w:val="left"/>
      <w:pPr>
        <w:ind w:left="2085" w:hanging="1725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6D0FA0"/>
    <w:multiLevelType w:val="hybridMultilevel"/>
    <w:tmpl w:val="654C7FDC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33224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D71B5"/>
    <w:multiLevelType w:val="hybridMultilevel"/>
    <w:tmpl w:val="421EF88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2E56AF"/>
    <w:multiLevelType w:val="multilevel"/>
    <w:tmpl w:val="3D5C6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9"/>
  </w:num>
  <w:num w:numId="5">
    <w:abstractNumId w:val="1"/>
  </w:num>
  <w:num w:numId="6">
    <w:abstractNumId w:val="0"/>
  </w:num>
  <w:num w:numId="7">
    <w:abstractNumId w:val="16"/>
  </w:num>
  <w:num w:numId="8">
    <w:abstractNumId w:val="8"/>
  </w:num>
  <w:num w:numId="9">
    <w:abstractNumId w:val="4"/>
  </w:num>
  <w:num w:numId="10">
    <w:abstractNumId w:val="6"/>
  </w:num>
  <w:num w:numId="11">
    <w:abstractNumId w:val="7"/>
  </w:num>
  <w:num w:numId="12">
    <w:abstractNumId w:val="12"/>
  </w:num>
  <w:num w:numId="13">
    <w:abstractNumId w:val="10"/>
  </w:num>
  <w:num w:numId="14">
    <w:abstractNumId w:val="11"/>
  </w:num>
  <w:num w:numId="15">
    <w:abstractNumId w:val="14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5AF"/>
    <w:rsid w:val="000120E2"/>
    <w:rsid w:val="000151E3"/>
    <w:rsid w:val="00016DBF"/>
    <w:rsid w:val="00023FEE"/>
    <w:rsid w:val="00044BEA"/>
    <w:rsid w:val="000476F6"/>
    <w:rsid w:val="00047897"/>
    <w:rsid w:val="00076C62"/>
    <w:rsid w:val="00093242"/>
    <w:rsid w:val="000938D5"/>
    <w:rsid w:val="000945C6"/>
    <w:rsid w:val="000960BF"/>
    <w:rsid w:val="000A2D73"/>
    <w:rsid w:val="000A5730"/>
    <w:rsid w:val="000A6CCA"/>
    <w:rsid w:val="000B2BF4"/>
    <w:rsid w:val="000B650B"/>
    <w:rsid w:val="000D4D04"/>
    <w:rsid w:val="000E2E1B"/>
    <w:rsid w:val="001072D1"/>
    <w:rsid w:val="00110FFA"/>
    <w:rsid w:val="0011518E"/>
    <w:rsid w:val="00117517"/>
    <w:rsid w:val="0012771D"/>
    <w:rsid w:val="00131859"/>
    <w:rsid w:val="001544B5"/>
    <w:rsid w:val="001555F8"/>
    <w:rsid w:val="00157B09"/>
    <w:rsid w:val="00164364"/>
    <w:rsid w:val="00165FF4"/>
    <w:rsid w:val="001737BB"/>
    <w:rsid w:val="00175351"/>
    <w:rsid w:val="00181289"/>
    <w:rsid w:val="00181942"/>
    <w:rsid w:val="001A593D"/>
    <w:rsid w:val="001B74B9"/>
    <w:rsid w:val="001C5F52"/>
    <w:rsid w:val="001D539F"/>
    <w:rsid w:val="001E107F"/>
    <w:rsid w:val="001F2659"/>
    <w:rsid w:val="00200A42"/>
    <w:rsid w:val="002461DE"/>
    <w:rsid w:val="00246822"/>
    <w:rsid w:val="00267C4D"/>
    <w:rsid w:val="00286D39"/>
    <w:rsid w:val="002A20E5"/>
    <w:rsid w:val="002B033A"/>
    <w:rsid w:val="002B1569"/>
    <w:rsid w:val="002C6889"/>
    <w:rsid w:val="002C785D"/>
    <w:rsid w:val="002E272C"/>
    <w:rsid w:val="002F5C36"/>
    <w:rsid w:val="00304674"/>
    <w:rsid w:val="003344B8"/>
    <w:rsid w:val="00341F36"/>
    <w:rsid w:val="00352F3B"/>
    <w:rsid w:val="00356E04"/>
    <w:rsid w:val="00385C9D"/>
    <w:rsid w:val="003A326D"/>
    <w:rsid w:val="003C0522"/>
    <w:rsid w:val="004123C5"/>
    <w:rsid w:val="00415FC0"/>
    <w:rsid w:val="00463D47"/>
    <w:rsid w:val="004771D9"/>
    <w:rsid w:val="004A35BF"/>
    <w:rsid w:val="004B2C98"/>
    <w:rsid w:val="004C42D5"/>
    <w:rsid w:val="004C46E6"/>
    <w:rsid w:val="004E189A"/>
    <w:rsid w:val="004E6C09"/>
    <w:rsid w:val="004E6C2A"/>
    <w:rsid w:val="00511526"/>
    <w:rsid w:val="00516428"/>
    <w:rsid w:val="00573304"/>
    <w:rsid w:val="0058629C"/>
    <w:rsid w:val="005A7C64"/>
    <w:rsid w:val="005B2D4F"/>
    <w:rsid w:val="005C2CB0"/>
    <w:rsid w:val="005C4ABF"/>
    <w:rsid w:val="005E15C1"/>
    <w:rsid w:val="005E2C72"/>
    <w:rsid w:val="005F38D2"/>
    <w:rsid w:val="005F7514"/>
    <w:rsid w:val="00602CAD"/>
    <w:rsid w:val="006134DC"/>
    <w:rsid w:val="006314C4"/>
    <w:rsid w:val="006561F2"/>
    <w:rsid w:val="00663894"/>
    <w:rsid w:val="0067381D"/>
    <w:rsid w:val="00677AD7"/>
    <w:rsid w:val="006A76F7"/>
    <w:rsid w:val="006C03CD"/>
    <w:rsid w:val="006C4B9E"/>
    <w:rsid w:val="006E025C"/>
    <w:rsid w:val="006E4BCC"/>
    <w:rsid w:val="006E594E"/>
    <w:rsid w:val="006E76C7"/>
    <w:rsid w:val="006F06CA"/>
    <w:rsid w:val="006F0BF4"/>
    <w:rsid w:val="00701776"/>
    <w:rsid w:val="00714358"/>
    <w:rsid w:val="0072316C"/>
    <w:rsid w:val="007235BF"/>
    <w:rsid w:val="007303BC"/>
    <w:rsid w:val="00730B83"/>
    <w:rsid w:val="00733786"/>
    <w:rsid w:val="00735034"/>
    <w:rsid w:val="00737FCA"/>
    <w:rsid w:val="00743740"/>
    <w:rsid w:val="007447AD"/>
    <w:rsid w:val="00753AFE"/>
    <w:rsid w:val="00755B85"/>
    <w:rsid w:val="00761C31"/>
    <w:rsid w:val="007626C9"/>
    <w:rsid w:val="0076573C"/>
    <w:rsid w:val="007A5369"/>
    <w:rsid w:val="007A5782"/>
    <w:rsid w:val="007B3611"/>
    <w:rsid w:val="007C10C5"/>
    <w:rsid w:val="007D1D51"/>
    <w:rsid w:val="007D4729"/>
    <w:rsid w:val="007D5366"/>
    <w:rsid w:val="007D7CDD"/>
    <w:rsid w:val="007E4B57"/>
    <w:rsid w:val="0080754E"/>
    <w:rsid w:val="00812A29"/>
    <w:rsid w:val="00863855"/>
    <w:rsid w:val="008A5193"/>
    <w:rsid w:val="008C1D76"/>
    <w:rsid w:val="008C25AF"/>
    <w:rsid w:val="008D091D"/>
    <w:rsid w:val="008E727A"/>
    <w:rsid w:val="008F5B77"/>
    <w:rsid w:val="008F6711"/>
    <w:rsid w:val="00925421"/>
    <w:rsid w:val="00936C65"/>
    <w:rsid w:val="009572FF"/>
    <w:rsid w:val="0096696F"/>
    <w:rsid w:val="00974C0D"/>
    <w:rsid w:val="00984B64"/>
    <w:rsid w:val="009B1363"/>
    <w:rsid w:val="009C6390"/>
    <w:rsid w:val="009E72B0"/>
    <w:rsid w:val="009F29EF"/>
    <w:rsid w:val="009F7200"/>
    <w:rsid w:val="00A0369D"/>
    <w:rsid w:val="00A0392B"/>
    <w:rsid w:val="00A17F11"/>
    <w:rsid w:val="00A24011"/>
    <w:rsid w:val="00A426C3"/>
    <w:rsid w:val="00A43E78"/>
    <w:rsid w:val="00A478CF"/>
    <w:rsid w:val="00A7462F"/>
    <w:rsid w:val="00A91E58"/>
    <w:rsid w:val="00A9382F"/>
    <w:rsid w:val="00AC1061"/>
    <w:rsid w:val="00AC4043"/>
    <w:rsid w:val="00AD3320"/>
    <w:rsid w:val="00AD7CA6"/>
    <w:rsid w:val="00AE0494"/>
    <w:rsid w:val="00AE3124"/>
    <w:rsid w:val="00AE7E13"/>
    <w:rsid w:val="00AF2711"/>
    <w:rsid w:val="00AF4886"/>
    <w:rsid w:val="00B002BA"/>
    <w:rsid w:val="00B0672E"/>
    <w:rsid w:val="00B161D5"/>
    <w:rsid w:val="00B237B4"/>
    <w:rsid w:val="00B607A0"/>
    <w:rsid w:val="00B64285"/>
    <w:rsid w:val="00B75E34"/>
    <w:rsid w:val="00BD0AE5"/>
    <w:rsid w:val="00BE7F9C"/>
    <w:rsid w:val="00BF0653"/>
    <w:rsid w:val="00C01A88"/>
    <w:rsid w:val="00C305AF"/>
    <w:rsid w:val="00C41EC4"/>
    <w:rsid w:val="00C45027"/>
    <w:rsid w:val="00C462F4"/>
    <w:rsid w:val="00C527DF"/>
    <w:rsid w:val="00C604B4"/>
    <w:rsid w:val="00C651AA"/>
    <w:rsid w:val="00C704DE"/>
    <w:rsid w:val="00C836A4"/>
    <w:rsid w:val="00CA7E16"/>
    <w:rsid w:val="00CB115A"/>
    <w:rsid w:val="00CC75E9"/>
    <w:rsid w:val="00CD7105"/>
    <w:rsid w:val="00D00EC5"/>
    <w:rsid w:val="00D0711E"/>
    <w:rsid w:val="00D27D6B"/>
    <w:rsid w:val="00D41F5B"/>
    <w:rsid w:val="00D71FB8"/>
    <w:rsid w:val="00D8504F"/>
    <w:rsid w:val="00D85545"/>
    <w:rsid w:val="00D90506"/>
    <w:rsid w:val="00DA27F0"/>
    <w:rsid w:val="00DB22FA"/>
    <w:rsid w:val="00DB3D63"/>
    <w:rsid w:val="00DB65B1"/>
    <w:rsid w:val="00DC46FE"/>
    <w:rsid w:val="00DC597A"/>
    <w:rsid w:val="00DD5F96"/>
    <w:rsid w:val="00DE0EDA"/>
    <w:rsid w:val="00DF2824"/>
    <w:rsid w:val="00E40BBF"/>
    <w:rsid w:val="00E42A92"/>
    <w:rsid w:val="00E53BED"/>
    <w:rsid w:val="00E573A2"/>
    <w:rsid w:val="00E65374"/>
    <w:rsid w:val="00E9265A"/>
    <w:rsid w:val="00E940DC"/>
    <w:rsid w:val="00E96B28"/>
    <w:rsid w:val="00E974E8"/>
    <w:rsid w:val="00EB1FF9"/>
    <w:rsid w:val="00EB700C"/>
    <w:rsid w:val="00EB7297"/>
    <w:rsid w:val="00ED0B85"/>
    <w:rsid w:val="00ED2585"/>
    <w:rsid w:val="00ED31D0"/>
    <w:rsid w:val="00ED4C2A"/>
    <w:rsid w:val="00EE50BF"/>
    <w:rsid w:val="00EE5687"/>
    <w:rsid w:val="00F01A07"/>
    <w:rsid w:val="00F03F79"/>
    <w:rsid w:val="00F06194"/>
    <w:rsid w:val="00F06622"/>
    <w:rsid w:val="00F15022"/>
    <w:rsid w:val="00F4299C"/>
    <w:rsid w:val="00F440EE"/>
    <w:rsid w:val="00F52A24"/>
    <w:rsid w:val="00F547C0"/>
    <w:rsid w:val="00F557D0"/>
    <w:rsid w:val="00F60EAB"/>
    <w:rsid w:val="00F63071"/>
    <w:rsid w:val="00F77D8F"/>
    <w:rsid w:val="00F8506E"/>
    <w:rsid w:val="00FB250A"/>
    <w:rsid w:val="00FB2EFE"/>
    <w:rsid w:val="00FB7ED0"/>
    <w:rsid w:val="00FD02C5"/>
    <w:rsid w:val="00FD2772"/>
    <w:rsid w:val="00FD5320"/>
    <w:rsid w:val="00FE0DF6"/>
    <w:rsid w:val="00FF3FD7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8DE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C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C65"/>
  </w:style>
  <w:style w:type="paragraph" w:styleId="Footer">
    <w:name w:val="footer"/>
    <w:basedOn w:val="Normal"/>
    <w:link w:val="Foot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C65"/>
  </w:style>
  <w:style w:type="paragraph" w:styleId="ListParagraph">
    <w:name w:val="List Paragraph"/>
    <w:aliases w:val="List Paragraph (numbered (a)),Normal 2,Main numbered paragraph,1.1.1_List Paragraph,List_Paragraph,Multilevel para_II,List Paragraph1,List Paragraph 1.1.1,Podnaslov 1 sredina,Heading 21,Heading 211,Bullets,References,Akapit z listą BS,6,L"/>
    <w:basedOn w:val="Normal"/>
    <w:link w:val="ListParagraphChar"/>
    <w:uiPriority w:val="34"/>
    <w:qFormat/>
    <w:rsid w:val="00E40B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 (numbered (a)) Char,Normal 2 Char,Main numbered paragraph Char,1.1.1_List Paragraph Char,List_Paragraph Char,Multilevel para_II Char,List Paragraph1 Char,List Paragraph 1.1.1 Char,Podnaslov 1 sredina Char,Bullets Char"/>
    <w:basedOn w:val="DefaultParagraphFont"/>
    <w:link w:val="ListParagraph"/>
    <w:uiPriority w:val="34"/>
    <w:qFormat/>
    <w:locked/>
    <w:rsid w:val="00E40BB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Number">
    <w:name w:val="List Number"/>
    <w:basedOn w:val="Normal"/>
    <w:uiPriority w:val="99"/>
    <w:semiHidden/>
    <w:unhideWhenUsed/>
    <w:rsid w:val="00CD7105"/>
    <w:pPr>
      <w:numPr>
        <w:numId w:val="16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C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C65"/>
  </w:style>
  <w:style w:type="paragraph" w:styleId="Footer">
    <w:name w:val="footer"/>
    <w:basedOn w:val="Normal"/>
    <w:link w:val="Foot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C65"/>
  </w:style>
  <w:style w:type="paragraph" w:styleId="ListParagraph">
    <w:name w:val="List Paragraph"/>
    <w:aliases w:val="List Paragraph (numbered (a)),Normal 2,Main numbered paragraph,1.1.1_List Paragraph,List_Paragraph,Multilevel para_II,List Paragraph1,List Paragraph 1.1.1,Podnaslov 1 sredina,Heading 21,Heading 211,Bullets,References,Akapit z listą BS,6,L"/>
    <w:basedOn w:val="Normal"/>
    <w:link w:val="ListParagraphChar"/>
    <w:uiPriority w:val="34"/>
    <w:qFormat/>
    <w:rsid w:val="00E40B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 (numbered (a)) Char,Normal 2 Char,Main numbered paragraph Char,1.1.1_List Paragraph Char,List_Paragraph Char,Multilevel para_II Char,List Paragraph1 Char,List Paragraph 1.1.1 Char,Podnaslov 1 sredina Char,Bullets Char"/>
    <w:basedOn w:val="DefaultParagraphFont"/>
    <w:link w:val="ListParagraph"/>
    <w:uiPriority w:val="34"/>
    <w:qFormat/>
    <w:locked/>
    <w:rsid w:val="00E40BB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Number">
    <w:name w:val="List Number"/>
    <w:basedOn w:val="Normal"/>
    <w:uiPriority w:val="99"/>
    <w:semiHidden/>
    <w:unhideWhenUsed/>
    <w:rsid w:val="00CD7105"/>
    <w:pPr>
      <w:numPr>
        <w:numId w:val="16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4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60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2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9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87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90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85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89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3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3917</Words>
  <Characters>22328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Veselinka Kresojevic</dc:creator>
  <cp:lastModifiedBy>draganS</cp:lastModifiedBy>
  <cp:revision>2</cp:revision>
  <cp:lastPrinted>2022-01-18T13:01:00Z</cp:lastPrinted>
  <dcterms:created xsi:type="dcterms:W3CDTF">2022-02-04T08:11:00Z</dcterms:created>
  <dcterms:modified xsi:type="dcterms:W3CDTF">2022-02-04T08:11:00Z</dcterms:modified>
</cp:coreProperties>
</file>